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E8E0" w14:textId="03C90145" w:rsidR="004D3CFC" w:rsidRPr="004623AE" w:rsidRDefault="004C43FD" w:rsidP="004D3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3AE">
        <w:rPr>
          <w:rFonts w:ascii="Times New Roman" w:hAnsi="Times New Roman"/>
          <w:sz w:val="24"/>
          <w:szCs w:val="24"/>
        </w:rPr>
        <w:t>Mestna občina Velenje, Titov trg 1, Velenje, na podlagi Zakona o stvarnem premoženju države in samoupravnih lokalnih skupnosti (</w:t>
      </w:r>
      <w:r w:rsidR="005829B3" w:rsidRPr="004623AE">
        <w:rPr>
          <w:rFonts w:ascii="Times New Roman" w:hAnsi="Times New Roman"/>
          <w:sz w:val="24"/>
          <w:szCs w:val="24"/>
        </w:rPr>
        <w:t>Uradni list RS, št.</w:t>
      </w:r>
      <w:r w:rsidR="0010387C" w:rsidRPr="004623AE">
        <w:t xml:space="preserve"> </w:t>
      </w:r>
      <w:r w:rsidR="0010387C" w:rsidRPr="004623AE">
        <w:rPr>
          <w:rFonts w:ascii="Times New Roman" w:hAnsi="Times New Roman"/>
          <w:sz w:val="24"/>
          <w:szCs w:val="24"/>
        </w:rPr>
        <w:t>11/18, 79/18, 61/20 - ZDLGPE, 175/20 - ZIUOPDVE, 78/23 - ZUNPEOVE, 78/23 – ZORR in 131/23-ZORZFS</w:t>
      </w:r>
      <w:r w:rsidRPr="004623AE">
        <w:rPr>
          <w:rFonts w:ascii="Times New Roman" w:hAnsi="Times New Roman"/>
          <w:sz w:val="24"/>
          <w:szCs w:val="24"/>
        </w:rPr>
        <w:t>) in Uredbe o stvarnem premoženju države in samoupravnih lokalnih skupnosti (Uradni list RS, št. 31/18) objavlja</w:t>
      </w:r>
    </w:p>
    <w:p w14:paraId="27B0BADC" w14:textId="77777777" w:rsidR="008F39CA" w:rsidRPr="004623AE" w:rsidRDefault="008F39CA" w:rsidP="008F39CA">
      <w:pPr>
        <w:spacing w:after="0" w:line="240" w:lineRule="auto"/>
        <w:jc w:val="both"/>
        <w:rPr>
          <w:rFonts w:ascii="Times New Roman" w:hAnsi="Times New Roman"/>
        </w:rPr>
      </w:pPr>
    </w:p>
    <w:p w14:paraId="41FD4976" w14:textId="77777777" w:rsidR="009F028A" w:rsidRPr="004623AE" w:rsidRDefault="009F028A" w:rsidP="008F39CA">
      <w:pPr>
        <w:spacing w:after="0" w:line="240" w:lineRule="auto"/>
        <w:jc w:val="both"/>
        <w:rPr>
          <w:rFonts w:ascii="Times New Roman" w:hAnsi="Times New Roman"/>
        </w:rPr>
      </w:pPr>
    </w:p>
    <w:p w14:paraId="2CF80EE8" w14:textId="77777777" w:rsidR="008F39CA" w:rsidRPr="004623AE" w:rsidRDefault="00BA7122" w:rsidP="008F3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3AE">
        <w:rPr>
          <w:rFonts w:ascii="Times New Roman" w:hAnsi="Times New Roman"/>
          <w:b/>
          <w:sz w:val="28"/>
          <w:szCs w:val="28"/>
        </w:rPr>
        <w:t>Javno zbiranje ponudb</w:t>
      </w:r>
    </w:p>
    <w:p w14:paraId="4360A85B" w14:textId="77777777" w:rsidR="008F39CA" w:rsidRPr="004623AE" w:rsidRDefault="008F39CA" w:rsidP="008F3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3AE">
        <w:rPr>
          <w:rFonts w:ascii="Times New Roman" w:hAnsi="Times New Roman"/>
          <w:b/>
          <w:sz w:val="28"/>
          <w:szCs w:val="28"/>
        </w:rPr>
        <w:t xml:space="preserve">za </w:t>
      </w:r>
      <w:r w:rsidR="00BE6105" w:rsidRPr="004623AE">
        <w:rPr>
          <w:rFonts w:ascii="Times New Roman" w:hAnsi="Times New Roman"/>
          <w:b/>
          <w:sz w:val="28"/>
          <w:szCs w:val="28"/>
        </w:rPr>
        <w:t>oddajo nepremičnin v najem</w:t>
      </w:r>
    </w:p>
    <w:p w14:paraId="6E278F3C" w14:textId="77777777" w:rsidR="0000009F" w:rsidRPr="004623AE" w:rsidRDefault="0000009F" w:rsidP="008F39CA">
      <w:pPr>
        <w:spacing w:after="0" w:line="240" w:lineRule="auto"/>
        <w:rPr>
          <w:rFonts w:ascii="Times New Roman" w:hAnsi="Times New Roman"/>
          <w:b/>
        </w:rPr>
      </w:pPr>
    </w:p>
    <w:p w14:paraId="7EAEEB60" w14:textId="77777777" w:rsidR="008F39CA" w:rsidRPr="004623AE" w:rsidRDefault="008F39CA" w:rsidP="008F7E8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623AE">
        <w:rPr>
          <w:rFonts w:ascii="Times New Roman" w:hAnsi="Times New Roman"/>
          <w:b/>
          <w:sz w:val="24"/>
          <w:szCs w:val="24"/>
        </w:rPr>
        <w:t xml:space="preserve">I. </w:t>
      </w:r>
      <w:r w:rsidR="001A36D0" w:rsidRPr="004623AE">
        <w:rPr>
          <w:rFonts w:ascii="Times New Roman" w:hAnsi="Times New Roman"/>
          <w:b/>
          <w:sz w:val="24"/>
          <w:szCs w:val="24"/>
        </w:rPr>
        <w:t>NAJEMODAJALEC</w:t>
      </w:r>
    </w:p>
    <w:p w14:paraId="1788C860" w14:textId="77777777" w:rsidR="008F39CA" w:rsidRPr="004623AE" w:rsidRDefault="008F39CA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3AE">
        <w:rPr>
          <w:rFonts w:ascii="Times New Roman" w:hAnsi="Times New Roman"/>
          <w:sz w:val="24"/>
          <w:szCs w:val="24"/>
        </w:rPr>
        <w:t>Mestna občina Velenje, Titov trg 1, Velenje.</w:t>
      </w:r>
    </w:p>
    <w:p w14:paraId="46809EB4" w14:textId="77777777" w:rsidR="007E563A" w:rsidRPr="004623AE" w:rsidRDefault="007E563A" w:rsidP="007E563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75144" w14:textId="77777777" w:rsidR="00DA2D25" w:rsidRPr="004623AE" w:rsidRDefault="008F39CA" w:rsidP="00195F0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AE">
        <w:rPr>
          <w:rFonts w:ascii="Times New Roman" w:hAnsi="Times New Roman"/>
          <w:b/>
          <w:sz w:val="24"/>
          <w:szCs w:val="24"/>
        </w:rPr>
        <w:t xml:space="preserve">II. PREDMET </w:t>
      </w:r>
      <w:r w:rsidR="00A76292" w:rsidRPr="004623AE">
        <w:rPr>
          <w:rFonts w:ascii="Times New Roman" w:hAnsi="Times New Roman"/>
          <w:b/>
          <w:sz w:val="24"/>
          <w:szCs w:val="24"/>
        </w:rPr>
        <w:t>NAJEMA IN IZHODIŠČNA VIŠINA NAJEMNINE</w:t>
      </w:r>
    </w:p>
    <w:p w14:paraId="0D456111" w14:textId="77777777" w:rsidR="00C55E0F" w:rsidRPr="004623AE" w:rsidRDefault="0034180A" w:rsidP="00DF6999">
      <w:pPr>
        <w:pStyle w:val="H2"/>
        <w:spacing w:before="0" w:after="0"/>
        <w:jc w:val="both"/>
        <w:rPr>
          <w:b w:val="0"/>
          <w:sz w:val="24"/>
          <w:szCs w:val="24"/>
        </w:rPr>
      </w:pPr>
      <w:r w:rsidRPr="004623AE">
        <w:rPr>
          <w:b w:val="0"/>
          <w:sz w:val="24"/>
          <w:szCs w:val="24"/>
        </w:rPr>
        <w:t>Pred</w:t>
      </w:r>
      <w:r w:rsidR="00650195" w:rsidRPr="004623AE">
        <w:rPr>
          <w:b w:val="0"/>
          <w:sz w:val="24"/>
          <w:szCs w:val="24"/>
        </w:rPr>
        <w:t>met javnega zbiranja ponudb so</w:t>
      </w:r>
      <w:r w:rsidR="002604AF" w:rsidRPr="004623AE">
        <w:rPr>
          <w:b w:val="0"/>
          <w:sz w:val="24"/>
          <w:szCs w:val="24"/>
        </w:rPr>
        <w:t xml:space="preserve"> </w:t>
      </w:r>
      <w:r w:rsidR="00650195" w:rsidRPr="004623AE">
        <w:rPr>
          <w:b w:val="0"/>
          <w:sz w:val="24"/>
          <w:szCs w:val="24"/>
        </w:rPr>
        <w:t>nepremičnine</w:t>
      </w:r>
      <w:r w:rsidR="000F42B0" w:rsidRPr="004623AE">
        <w:rPr>
          <w:b w:val="0"/>
          <w:sz w:val="24"/>
          <w:szCs w:val="24"/>
        </w:rPr>
        <w:t xml:space="preserve"> </w:t>
      </w:r>
      <w:r w:rsidR="00545C64" w:rsidRPr="004623AE">
        <w:rPr>
          <w:b w:val="0"/>
          <w:sz w:val="24"/>
          <w:szCs w:val="24"/>
        </w:rPr>
        <w:t>z ID znakom parcel</w:t>
      </w:r>
      <w:r w:rsidR="00191AD6" w:rsidRPr="004623AE">
        <w:rPr>
          <w:b w:val="0"/>
          <w:sz w:val="24"/>
          <w:szCs w:val="24"/>
        </w:rPr>
        <w:t>a</w:t>
      </w:r>
      <w:r w:rsidR="00545C64" w:rsidRPr="004623AE">
        <w:rPr>
          <w:b w:val="0"/>
          <w:sz w:val="24"/>
          <w:szCs w:val="24"/>
        </w:rPr>
        <w:t xml:space="preserve"> 964 </w:t>
      </w:r>
      <w:r w:rsidR="00821B91" w:rsidRPr="004623AE">
        <w:rPr>
          <w:b w:val="0"/>
          <w:sz w:val="24"/>
          <w:szCs w:val="24"/>
        </w:rPr>
        <w:t>1731</w:t>
      </w:r>
      <w:r w:rsidR="00E77180" w:rsidRPr="004623AE">
        <w:rPr>
          <w:b w:val="0"/>
          <w:sz w:val="24"/>
          <w:szCs w:val="24"/>
        </w:rPr>
        <w:t>/2</w:t>
      </w:r>
      <w:r w:rsidR="00545C64" w:rsidRPr="004623AE">
        <w:rPr>
          <w:b w:val="0"/>
          <w:sz w:val="24"/>
          <w:szCs w:val="24"/>
        </w:rPr>
        <w:t>, velikosti</w:t>
      </w:r>
      <w:r w:rsidR="00821B91" w:rsidRPr="004623AE">
        <w:rPr>
          <w:b w:val="0"/>
          <w:sz w:val="24"/>
          <w:szCs w:val="24"/>
        </w:rPr>
        <w:t xml:space="preserve"> 89</w:t>
      </w:r>
      <w:r w:rsidR="00650195" w:rsidRPr="004623AE">
        <w:rPr>
          <w:b w:val="0"/>
          <w:sz w:val="24"/>
          <w:szCs w:val="24"/>
        </w:rPr>
        <w:t xml:space="preserve"> m</w:t>
      </w:r>
      <w:r w:rsidR="00650195" w:rsidRPr="004623AE">
        <w:rPr>
          <w:b w:val="0"/>
          <w:sz w:val="24"/>
          <w:szCs w:val="24"/>
          <w:vertAlign w:val="superscript"/>
        </w:rPr>
        <w:t>2</w:t>
      </w:r>
      <w:r w:rsidR="00650195" w:rsidRPr="004623AE">
        <w:rPr>
          <w:b w:val="0"/>
          <w:sz w:val="24"/>
          <w:szCs w:val="24"/>
        </w:rPr>
        <w:t xml:space="preserve">, </w:t>
      </w:r>
      <w:r w:rsidR="00191AD6" w:rsidRPr="004623AE">
        <w:rPr>
          <w:b w:val="0"/>
          <w:sz w:val="24"/>
          <w:szCs w:val="24"/>
        </w:rPr>
        <w:t>parcela</w:t>
      </w:r>
      <w:r w:rsidR="00545C64" w:rsidRPr="004623AE">
        <w:rPr>
          <w:b w:val="0"/>
          <w:sz w:val="24"/>
          <w:szCs w:val="24"/>
        </w:rPr>
        <w:t xml:space="preserve"> </w:t>
      </w:r>
      <w:r w:rsidR="00821B91" w:rsidRPr="004623AE">
        <w:rPr>
          <w:b w:val="0"/>
          <w:sz w:val="24"/>
          <w:szCs w:val="24"/>
        </w:rPr>
        <w:t>964 1731/</w:t>
      </w:r>
      <w:r w:rsidR="00E77180" w:rsidRPr="004623AE">
        <w:rPr>
          <w:b w:val="0"/>
          <w:sz w:val="24"/>
          <w:szCs w:val="24"/>
        </w:rPr>
        <w:t>3</w:t>
      </w:r>
      <w:r w:rsidR="00650195" w:rsidRPr="004623AE">
        <w:rPr>
          <w:b w:val="0"/>
          <w:sz w:val="24"/>
          <w:szCs w:val="24"/>
        </w:rPr>
        <w:t>, v</w:t>
      </w:r>
      <w:r w:rsidR="00545C64" w:rsidRPr="004623AE">
        <w:rPr>
          <w:b w:val="0"/>
          <w:sz w:val="24"/>
          <w:szCs w:val="24"/>
        </w:rPr>
        <w:t>elikosti</w:t>
      </w:r>
      <w:r w:rsidR="00650195" w:rsidRPr="004623AE">
        <w:rPr>
          <w:b w:val="0"/>
          <w:sz w:val="24"/>
          <w:szCs w:val="24"/>
        </w:rPr>
        <w:t xml:space="preserve"> 1</w:t>
      </w:r>
      <w:r w:rsidR="00821B91" w:rsidRPr="004623AE">
        <w:rPr>
          <w:b w:val="0"/>
          <w:sz w:val="24"/>
          <w:szCs w:val="24"/>
        </w:rPr>
        <w:t>93</w:t>
      </w:r>
      <w:r w:rsidR="00650195" w:rsidRPr="004623AE">
        <w:rPr>
          <w:b w:val="0"/>
          <w:sz w:val="24"/>
          <w:szCs w:val="24"/>
        </w:rPr>
        <w:t xml:space="preserve"> m</w:t>
      </w:r>
      <w:r w:rsidR="00650195" w:rsidRPr="004623AE">
        <w:rPr>
          <w:b w:val="0"/>
          <w:sz w:val="24"/>
          <w:szCs w:val="24"/>
          <w:vertAlign w:val="superscript"/>
        </w:rPr>
        <w:t>2</w:t>
      </w:r>
      <w:r w:rsidR="00650195" w:rsidRPr="004623AE">
        <w:rPr>
          <w:b w:val="0"/>
          <w:sz w:val="24"/>
          <w:szCs w:val="24"/>
        </w:rPr>
        <w:t xml:space="preserve">, </w:t>
      </w:r>
      <w:r w:rsidR="00191AD6" w:rsidRPr="004623AE">
        <w:rPr>
          <w:b w:val="0"/>
          <w:sz w:val="24"/>
          <w:szCs w:val="24"/>
        </w:rPr>
        <w:t>parcela</w:t>
      </w:r>
      <w:r w:rsidR="00545C64" w:rsidRPr="004623AE">
        <w:rPr>
          <w:b w:val="0"/>
          <w:sz w:val="24"/>
          <w:szCs w:val="24"/>
        </w:rPr>
        <w:t xml:space="preserve"> </w:t>
      </w:r>
      <w:r w:rsidR="00821B91" w:rsidRPr="004623AE">
        <w:rPr>
          <w:b w:val="0"/>
          <w:sz w:val="24"/>
          <w:szCs w:val="24"/>
        </w:rPr>
        <w:t>964 1651</w:t>
      </w:r>
      <w:r w:rsidR="00650195" w:rsidRPr="004623AE">
        <w:rPr>
          <w:b w:val="0"/>
          <w:sz w:val="24"/>
          <w:szCs w:val="24"/>
        </w:rPr>
        <w:t>, v</w:t>
      </w:r>
      <w:r w:rsidR="00545C64" w:rsidRPr="004623AE">
        <w:rPr>
          <w:b w:val="0"/>
          <w:sz w:val="24"/>
          <w:szCs w:val="24"/>
        </w:rPr>
        <w:t>elikosti</w:t>
      </w:r>
      <w:r w:rsidR="00650195" w:rsidRPr="004623AE">
        <w:rPr>
          <w:b w:val="0"/>
          <w:sz w:val="24"/>
          <w:szCs w:val="24"/>
        </w:rPr>
        <w:t xml:space="preserve"> </w:t>
      </w:r>
      <w:r w:rsidR="00821B91" w:rsidRPr="004623AE">
        <w:rPr>
          <w:b w:val="0"/>
          <w:sz w:val="24"/>
          <w:szCs w:val="24"/>
        </w:rPr>
        <w:t>467</w:t>
      </w:r>
      <w:r w:rsidR="00545C64" w:rsidRPr="004623AE">
        <w:rPr>
          <w:b w:val="0"/>
          <w:sz w:val="24"/>
          <w:szCs w:val="24"/>
        </w:rPr>
        <w:t> </w:t>
      </w:r>
      <w:r w:rsidR="00650195" w:rsidRPr="004623AE">
        <w:rPr>
          <w:b w:val="0"/>
          <w:sz w:val="24"/>
          <w:szCs w:val="24"/>
        </w:rPr>
        <w:t>m</w:t>
      </w:r>
      <w:r w:rsidR="00650195" w:rsidRPr="004623AE">
        <w:rPr>
          <w:b w:val="0"/>
          <w:sz w:val="24"/>
          <w:szCs w:val="24"/>
          <w:vertAlign w:val="superscript"/>
        </w:rPr>
        <w:t>2</w:t>
      </w:r>
      <w:r w:rsidR="00650195" w:rsidRPr="004623AE">
        <w:rPr>
          <w:b w:val="0"/>
          <w:sz w:val="24"/>
          <w:szCs w:val="24"/>
        </w:rPr>
        <w:t xml:space="preserve">, </w:t>
      </w:r>
      <w:r w:rsidR="00545C64" w:rsidRPr="004623AE">
        <w:rPr>
          <w:b w:val="0"/>
          <w:sz w:val="24"/>
          <w:szCs w:val="24"/>
        </w:rPr>
        <w:t>parcel</w:t>
      </w:r>
      <w:r w:rsidR="00191AD6" w:rsidRPr="004623AE">
        <w:rPr>
          <w:b w:val="0"/>
          <w:sz w:val="24"/>
          <w:szCs w:val="24"/>
        </w:rPr>
        <w:t>a</w:t>
      </w:r>
      <w:r w:rsidR="00545C64" w:rsidRPr="004623AE">
        <w:rPr>
          <w:b w:val="0"/>
          <w:sz w:val="24"/>
          <w:szCs w:val="24"/>
        </w:rPr>
        <w:t xml:space="preserve"> </w:t>
      </w:r>
      <w:r w:rsidR="00650195" w:rsidRPr="004623AE">
        <w:rPr>
          <w:b w:val="0"/>
          <w:sz w:val="24"/>
          <w:szCs w:val="24"/>
        </w:rPr>
        <w:t xml:space="preserve">964 </w:t>
      </w:r>
      <w:r w:rsidR="00821B91" w:rsidRPr="004623AE">
        <w:rPr>
          <w:b w:val="0"/>
          <w:sz w:val="24"/>
          <w:szCs w:val="24"/>
        </w:rPr>
        <w:t>1715/2</w:t>
      </w:r>
      <w:r w:rsidR="00650195" w:rsidRPr="004623AE">
        <w:rPr>
          <w:b w:val="0"/>
          <w:sz w:val="24"/>
          <w:szCs w:val="24"/>
        </w:rPr>
        <w:t>, v</w:t>
      </w:r>
      <w:r w:rsidR="00545C64" w:rsidRPr="004623AE">
        <w:rPr>
          <w:b w:val="0"/>
          <w:sz w:val="24"/>
          <w:szCs w:val="24"/>
        </w:rPr>
        <w:t>elikosti</w:t>
      </w:r>
      <w:r w:rsidR="00650195" w:rsidRPr="004623AE">
        <w:rPr>
          <w:b w:val="0"/>
          <w:sz w:val="24"/>
          <w:szCs w:val="24"/>
        </w:rPr>
        <w:t xml:space="preserve"> </w:t>
      </w:r>
      <w:r w:rsidR="00821B91" w:rsidRPr="004623AE">
        <w:rPr>
          <w:b w:val="0"/>
          <w:sz w:val="24"/>
          <w:szCs w:val="24"/>
        </w:rPr>
        <w:t>291</w:t>
      </w:r>
      <w:r w:rsidR="00650195" w:rsidRPr="004623AE">
        <w:rPr>
          <w:b w:val="0"/>
          <w:sz w:val="24"/>
          <w:szCs w:val="24"/>
        </w:rPr>
        <w:t xml:space="preserve"> m</w:t>
      </w:r>
      <w:r w:rsidR="00650195" w:rsidRPr="004623AE">
        <w:rPr>
          <w:b w:val="0"/>
          <w:sz w:val="24"/>
          <w:szCs w:val="24"/>
          <w:vertAlign w:val="superscript"/>
        </w:rPr>
        <w:t>2</w:t>
      </w:r>
      <w:r w:rsidR="00650195" w:rsidRPr="004623AE">
        <w:rPr>
          <w:b w:val="0"/>
          <w:sz w:val="24"/>
          <w:szCs w:val="24"/>
        </w:rPr>
        <w:t xml:space="preserve">, in </w:t>
      </w:r>
      <w:r w:rsidR="00545C64" w:rsidRPr="004623AE">
        <w:rPr>
          <w:b w:val="0"/>
          <w:sz w:val="24"/>
          <w:szCs w:val="24"/>
        </w:rPr>
        <w:t>parcel</w:t>
      </w:r>
      <w:r w:rsidR="00191AD6" w:rsidRPr="004623AE">
        <w:rPr>
          <w:b w:val="0"/>
          <w:sz w:val="24"/>
          <w:szCs w:val="24"/>
        </w:rPr>
        <w:t>a</w:t>
      </w:r>
      <w:r w:rsidR="00545C64" w:rsidRPr="004623AE">
        <w:rPr>
          <w:b w:val="0"/>
          <w:sz w:val="24"/>
          <w:szCs w:val="24"/>
        </w:rPr>
        <w:t xml:space="preserve"> </w:t>
      </w:r>
      <w:r w:rsidR="00650195" w:rsidRPr="004623AE">
        <w:rPr>
          <w:b w:val="0"/>
          <w:sz w:val="24"/>
          <w:szCs w:val="24"/>
        </w:rPr>
        <w:t xml:space="preserve">964 </w:t>
      </w:r>
      <w:r w:rsidR="00E77180" w:rsidRPr="004623AE">
        <w:rPr>
          <w:b w:val="0"/>
          <w:sz w:val="24"/>
          <w:szCs w:val="24"/>
        </w:rPr>
        <w:t>1730/9</w:t>
      </w:r>
      <w:r w:rsidR="00650195" w:rsidRPr="004623AE">
        <w:rPr>
          <w:b w:val="0"/>
          <w:sz w:val="24"/>
          <w:szCs w:val="24"/>
        </w:rPr>
        <w:t>, v</w:t>
      </w:r>
      <w:r w:rsidR="00545C64" w:rsidRPr="004623AE">
        <w:rPr>
          <w:b w:val="0"/>
          <w:sz w:val="24"/>
          <w:szCs w:val="24"/>
        </w:rPr>
        <w:t>elikosti</w:t>
      </w:r>
      <w:r w:rsidR="00E77180" w:rsidRPr="004623AE">
        <w:rPr>
          <w:b w:val="0"/>
          <w:sz w:val="24"/>
          <w:szCs w:val="24"/>
        </w:rPr>
        <w:t xml:space="preserve"> 87</w:t>
      </w:r>
      <w:r w:rsidR="00650195" w:rsidRPr="004623AE">
        <w:rPr>
          <w:b w:val="0"/>
          <w:sz w:val="24"/>
          <w:szCs w:val="24"/>
        </w:rPr>
        <w:t xml:space="preserve"> m</w:t>
      </w:r>
      <w:r w:rsidR="00650195" w:rsidRPr="004623AE">
        <w:rPr>
          <w:b w:val="0"/>
          <w:sz w:val="24"/>
          <w:szCs w:val="24"/>
          <w:vertAlign w:val="superscript"/>
        </w:rPr>
        <w:t>2</w:t>
      </w:r>
      <w:r w:rsidR="00650195" w:rsidRPr="004623AE">
        <w:rPr>
          <w:b w:val="0"/>
          <w:sz w:val="24"/>
          <w:szCs w:val="24"/>
        </w:rPr>
        <w:t>.</w:t>
      </w:r>
      <w:r w:rsidR="00545C64" w:rsidRPr="004623AE">
        <w:rPr>
          <w:b w:val="0"/>
          <w:sz w:val="24"/>
          <w:szCs w:val="24"/>
        </w:rPr>
        <w:t xml:space="preserve"> Sku</w:t>
      </w:r>
      <w:r w:rsidR="000F5B3C" w:rsidRPr="004623AE">
        <w:rPr>
          <w:b w:val="0"/>
          <w:sz w:val="24"/>
          <w:szCs w:val="24"/>
        </w:rPr>
        <w:t>pna velikost nepremičnin</w:t>
      </w:r>
      <w:r w:rsidR="00A76292" w:rsidRPr="004623AE">
        <w:rPr>
          <w:b w:val="0"/>
          <w:sz w:val="24"/>
          <w:szCs w:val="24"/>
        </w:rPr>
        <w:t xml:space="preserve">, ki se </w:t>
      </w:r>
      <w:r w:rsidR="005829B3" w:rsidRPr="004623AE">
        <w:rPr>
          <w:b w:val="0"/>
          <w:sz w:val="24"/>
          <w:szCs w:val="24"/>
        </w:rPr>
        <w:t xml:space="preserve">oddajajo </w:t>
      </w:r>
      <w:r w:rsidR="00A76292" w:rsidRPr="004623AE">
        <w:rPr>
          <w:b w:val="0"/>
          <w:sz w:val="24"/>
          <w:szCs w:val="24"/>
        </w:rPr>
        <w:t xml:space="preserve">v najem, </w:t>
      </w:r>
      <w:r w:rsidR="000F5B3C" w:rsidRPr="004623AE">
        <w:rPr>
          <w:b w:val="0"/>
          <w:sz w:val="24"/>
          <w:szCs w:val="24"/>
        </w:rPr>
        <w:t>znaša 1.127</w:t>
      </w:r>
      <w:r w:rsidR="004A455A" w:rsidRPr="004623AE">
        <w:rPr>
          <w:b w:val="0"/>
          <w:sz w:val="24"/>
          <w:szCs w:val="24"/>
        </w:rPr>
        <w:t> </w:t>
      </w:r>
      <w:r w:rsidR="00545C64" w:rsidRPr="004623AE">
        <w:rPr>
          <w:b w:val="0"/>
          <w:sz w:val="24"/>
          <w:szCs w:val="24"/>
        </w:rPr>
        <w:t>m</w:t>
      </w:r>
      <w:r w:rsidR="00545C64" w:rsidRPr="004623AE">
        <w:rPr>
          <w:b w:val="0"/>
          <w:sz w:val="24"/>
          <w:szCs w:val="24"/>
          <w:vertAlign w:val="superscript"/>
        </w:rPr>
        <w:t>2</w:t>
      </w:r>
      <w:r w:rsidR="00545C64" w:rsidRPr="004623AE">
        <w:rPr>
          <w:b w:val="0"/>
          <w:sz w:val="24"/>
          <w:szCs w:val="24"/>
        </w:rPr>
        <w:t xml:space="preserve">. </w:t>
      </w:r>
    </w:p>
    <w:p w14:paraId="39A987F7" w14:textId="77777777" w:rsidR="00DF6999" w:rsidRPr="004623AE" w:rsidRDefault="00DF6999" w:rsidP="00DF6999">
      <w:pPr>
        <w:pStyle w:val="H2"/>
        <w:spacing w:before="0" w:after="0"/>
        <w:jc w:val="both"/>
        <w:rPr>
          <w:b w:val="0"/>
          <w:sz w:val="24"/>
          <w:szCs w:val="24"/>
        </w:rPr>
      </w:pPr>
    </w:p>
    <w:p w14:paraId="37D1F0D0" w14:textId="797EC3C8" w:rsidR="003D2ADB" w:rsidRPr="004623AE" w:rsidRDefault="003D2ADB" w:rsidP="003D2A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4623AE">
        <w:rPr>
          <w:rFonts w:ascii="Times New Roman" w:hAnsi="Times New Roman"/>
          <w:sz w:val="24"/>
          <w:szCs w:val="24"/>
          <w:lang w:eastAsia="sl-SI"/>
        </w:rPr>
        <w:t>Izhodiščna mesečna najemnina je določena na osnovi Cenitvenega poročila št. C-1</w:t>
      </w:r>
      <w:r w:rsidR="00F54C39" w:rsidRPr="004623AE">
        <w:rPr>
          <w:rFonts w:ascii="Times New Roman" w:hAnsi="Times New Roman"/>
          <w:sz w:val="24"/>
          <w:szCs w:val="24"/>
          <w:lang w:eastAsia="sl-SI"/>
        </w:rPr>
        <w:t>8</w:t>
      </w:r>
      <w:r w:rsidR="004C600D" w:rsidRPr="004623AE">
        <w:rPr>
          <w:rFonts w:ascii="Times New Roman" w:hAnsi="Times New Roman"/>
          <w:sz w:val="24"/>
          <w:szCs w:val="24"/>
          <w:lang w:eastAsia="sl-SI"/>
        </w:rPr>
        <w:t>96</w:t>
      </w:r>
      <w:r w:rsidRPr="004623AE">
        <w:rPr>
          <w:rFonts w:ascii="Times New Roman" w:hAnsi="Times New Roman"/>
          <w:sz w:val="24"/>
          <w:szCs w:val="24"/>
          <w:lang w:eastAsia="sl-SI"/>
        </w:rPr>
        <w:t>.</w:t>
      </w:r>
      <w:r w:rsidR="004C600D" w:rsidRPr="004623AE">
        <w:rPr>
          <w:rFonts w:ascii="Times New Roman" w:hAnsi="Times New Roman"/>
          <w:sz w:val="24"/>
          <w:szCs w:val="24"/>
          <w:lang w:eastAsia="sl-SI"/>
        </w:rPr>
        <w:t>24</w:t>
      </w:r>
      <w:r w:rsidRPr="004623AE">
        <w:rPr>
          <w:rFonts w:ascii="Times New Roman" w:hAnsi="Times New Roman"/>
          <w:sz w:val="24"/>
          <w:szCs w:val="24"/>
          <w:lang w:eastAsia="sl-SI"/>
        </w:rPr>
        <w:t>, ki ga je</w:t>
      </w:r>
      <w:r w:rsidR="004C600D" w:rsidRPr="004623AE">
        <w:rPr>
          <w:rFonts w:ascii="Times New Roman" w:hAnsi="Times New Roman"/>
          <w:sz w:val="24"/>
          <w:szCs w:val="24"/>
          <w:lang w:eastAsia="sl-SI"/>
        </w:rPr>
        <w:t xml:space="preserve"> oktobra</w:t>
      </w:r>
      <w:r w:rsidRPr="004623AE">
        <w:rPr>
          <w:rFonts w:ascii="Times New Roman" w:hAnsi="Times New Roman"/>
          <w:sz w:val="24"/>
          <w:szCs w:val="24"/>
          <w:lang w:eastAsia="sl-SI"/>
        </w:rPr>
        <w:t xml:space="preserve"> 202</w:t>
      </w:r>
      <w:r w:rsidR="004C600D" w:rsidRPr="004623AE">
        <w:rPr>
          <w:rFonts w:ascii="Times New Roman" w:hAnsi="Times New Roman"/>
          <w:sz w:val="24"/>
          <w:szCs w:val="24"/>
          <w:lang w:eastAsia="sl-SI"/>
        </w:rPr>
        <w:t>4</w:t>
      </w:r>
      <w:r w:rsidRPr="004623AE">
        <w:rPr>
          <w:rFonts w:ascii="Times New Roman" w:hAnsi="Times New Roman"/>
          <w:sz w:val="24"/>
          <w:szCs w:val="24"/>
          <w:lang w:eastAsia="sl-SI"/>
        </w:rPr>
        <w:t xml:space="preserve"> izdelal Anton Apat, univ. dipl. inž. grad., stalni sodni cenilec in izvedenec gradbene stroke in znaša </w:t>
      </w:r>
      <w:r w:rsidR="00F54C39" w:rsidRPr="004623AE">
        <w:rPr>
          <w:rFonts w:ascii="Times New Roman" w:hAnsi="Times New Roman"/>
          <w:sz w:val="24"/>
          <w:szCs w:val="24"/>
          <w:lang w:eastAsia="sl-SI"/>
        </w:rPr>
        <w:t>1.</w:t>
      </w:r>
      <w:r w:rsidR="004C600D" w:rsidRPr="004623AE">
        <w:rPr>
          <w:rFonts w:ascii="Times New Roman" w:hAnsi="Times New Roman"/>
          <w:sz w:val="24"/>
          <w:szCs w:val="24"/>
          <w:lang w:eastAsia="sl-SI"/>
        </w:rPr>
        <w:t>4</w:t>
      </w:r>
      <w:r w:rsidR="00F54C39" w:rsidRPr="004623AE">
        <w:rPr>
          <w:rFonts w:ascii="Times New Roman" w:hAnsi="Times New Roman"/>
          <w:sz w:val="24"/>
          <w:szCs w:val="24"/>
          <w:lang w:eastAsia="sl-SI"/>
        </w:rPr>
        <w:t>0</w:t>
      </w:r>
      <w:r w:rsidRPr="004623AE">
        <w:rPr>
          <w:rFonts w:ascii="Times New Roman" w:hAnsi="Times New Roman"/>
          <w:sz w:val="24"/>
          <w:szCs w:val="24"/>
          <w:lang w:eastAsia="sl-SI"/>
        </w:rPr>
        <w:t>0,00</w:t>
      </w:r>
      <w:r w:rsidR="003316BE" w:rsidRPr="004623AE">
        <w:rPr>
          <w:rFonts w:ascii="Times New Roman" w:hAnsi="Times New Roman"/>
          <w:sz w:val="24"/>
          <w:szCs w:val="24"/>
          <w:lang w:eastAsia="sl-SI"/>
        </w:rPr>
        <w:t xml:space="preserve"> EUR</w:t>
      </w:r>
      <w:r w:rsidRPr="004623AE">
        <w:rPr>
          <w:rFonts w:ascii="Times New Roman" w:hAnsi="Times New Roman"/>
          <w:sz w:val="24"/>
          <w:szCs w:val="24"/>
          <w:lang w:eastAsia="sl-SI"/>
        </w:rPr>
        <w:t>, brez DDV.</w:t>
      </w:r>
    </w:p>
    <w:p w14:paraId="27DA20BD" w14:textId="77777777" w:rsidR="007E563A" w:rsidRPr="004623AE" w:rsidRDefault="007E563A" w:rsidP="007E563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</w:p>
    <w:p w14:paraId="6387717A" w14:textId="77777777" w:rsidR="008F39CA" w:rsidRPr="004623AE" w:rsidRDefault="008F39CA" w:rsidP="008F7E8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23AE">
        <w:rPr>
          <w:rFonts w:ascii="Times New Roman" w:hAnsi="Times New Roman"/>
          <w:b/>
          <w:sz w:val="24"/>
          <w:szCs w:val="24"/>
        </w:rPr>
        <w:t xml:space="preserve">III. POGOJI </w:t>
      </w:r>
      <w:r w:rsidR="002A0877" w:rsidRPr="004623AE">
        <w:rPr>
          <w:rFonts w:ascii="Times New Roman" w:hAnsi="Times New Roman"/>
          <w:b/>
          <w:sz w:val="24"/>
          <w:szCs w:val="24"/>
        </w:rPr>
        <w:t>NAJEMA</w:t>
      </w:r>
      <w:r w:rsidRPr="004623AE">
        <w:rPr>
          <w:rFonts w:ascii="Times New Roman" w:hAnsi="Times New Roman"/>
          <w:b/>
          <w:sz w:val="24"/>
          <w:szCs w:val="24"/>
        </w:rPr>
        <w:t xml:space="preserve"> </w:t>
      </w:r>
    </w:p>
    <w:p w14:paraId="5E194CC1" w14:textId="0A7EFAC3" w:rsidR="002A0877" w:rsidRPr="004623AE" w:rsidRDefault="002A0877" w:rsidP="002A0877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623AE">
        <w:rPr>
          <w:rFonts w:ascii="Times New Roman" w:eastAsia="Calibri" w:hAnsi="Times New Roman" w:cs="Times New Roman"/>
          <w:color w:val="auto"/>
          <w:lang w:eastAsia="en-US"/>
        </w:rPr>
        <w:t>Nepremičnine, ki so predmet najema, se oddajajo kot celota v obsegu 1.127 m</w:t>
      </w:r>
      <w:r w:rsidRPr="004623AE">
        <w:rPr>
          <w:rFonts w:ascii="Times New Roman" w:eastAsia="Calibri" w:hAnsi="Times New Roman" w:cs="Times New Roman"/>
          <w:color w:val="auto"/>
          <w:vertAlign w:val="superscript"/>
          <w:lang w:eastAsia="en-US"/>
        </w:rPr>
        <w:t>2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 na območju Ceste Simona Blatnika. Vsa zemljišča, ki so predmet najema, so v lasti najemodajalca. Zemljišče se bo oddalo v najem za čas </w:t>
      </w:r>
      <w:r w:rsidR="00695365">
        <w:rPr>
          <w:rFonts w:ascii="Times New Roman" w:eastAsia="Calibri" w:hAnsi="Times New Roman" w:cs="Times New Roman"/>
          <w:color w:val="auto"/>
          <w:lang w:eastAsia="en-US"/>
        </w:rPr>
        <w:t>dveh</w:t>
      </w:r>
      <w:r w:rsidR="00953033"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="00695365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953033"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>let</w:t>
      </w:r>
      <w:r w:rsidR="001D38C1" w:rsidRPr="004623AE">
        <w:rPr>
          <w:rFonts w:ascii="Times New Roman" w:eastAsia="Calibri" w:hAnsi="Times New Roman" w:cs="Times New Roman"/>
          <w:color w:val="auto"/>
          <w:lang w:eastAsia="en-US"/>
        </w:rPr>
        <w:t>, za namen skladiščenja različnega materiala.</w:t>
      </w:r>
    </w:p>
    <w:p w14:paraId="0BA2767C" w14:textId="77777777" w:rsidR="002A0877" w:rsidRPr="004623AE" w:rsidRDefault="002A0877" w:rsidP="009829D7">
      <w:pPr>
        <w:pStyle w:val="Default"/>
        <w:numPr>
          <w:ilvl w:val="0"/>
          <w:numId w:val="25"/>
        </w:numPr>
        <w:jc w:val="both"/>
        <w:rPr>
          <w:rFonts w:ascii="Times New Roman" w:hAnsi="Times New Roman"/>
        </w:rPr>
      </w:pPr>
      <w:r w:rsidRPr="004623AE">
        <w:rPr>
          <w:rFonts w:ascii="Times New Roman" w:eastAsia="Calibri" w:hAnsi="Times New Roman" w:cs="Times New Roman"/>
          <w:color w:val="auto"/>
          <w:lang w:eastAsia="en-US"/>
        </w:rPr>
        <w:t>Najemnik mora s</w:t>
      </w:r>
      <w:r w:rsidR="009829D7" w:rsidRPr="004623AE">
        <w:rPr>
          <w:rFonts w:ascii="Times New Roman" w:eastAsia="Calibri" w:hAnsi="Times New Roman" w:cs="Times New Roman"/>
          <w:color w:val="auto"/>
          <w:lang w:eastAsia="en-US"/>
        </w:rPr>
        <w:t>kleniti pogodbo v roku 15 dni po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 prejem</w:t>
      </w:r>
      <w:r w:rsidR="009829D7"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u pisnega obvestila o izbiri, v 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nasprotnem primeru se šteje, da je od najema odstopil. </w:t>
      </w:r>
      <w:r w:rsidR="009829D7" w:rsidRPr="004623AE">
        <w:rPr>
          <w:rFonts w:ascii="Times New Roman" w:hAnsi="Times New Roman"/>
        </w:rPr>
        <w:t>V tem primeru zapade varščina v korist najemodajalca.</w:t>
      </w:r>
    </w:p>
    <w:p w14:paraId="72A83BE0" w14:textId="77777777" w:rsidR="002A0877" w:rsidRPr="004623AE" w:rsidRDefault="002A0877" w:rsidP="002A0877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Najemnik bo plačeval najemnino v roku 15 dni </w:t>
      </w:r>
      <w:r w:rsidR="00B72F24"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od izstavitve 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računa, ki ga bo najemodajalec izstavljal najemniku mesečno. Plačilo najemnine v določenem roku je bistvena sestavina najemne pogodbe. </w:t>
      </w:r>
    </w:p>
    <w:p w14:paraId="3B0DEF7F" w14:textId="77777777" w:rsidR="002A0877" w:rsidRPr="004623AE" w:rsidRDefault="002A0877" w:rsidP="002A0877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Kot najugodnejši ponudnik bo izbran tisti, ki bo izpolnjeval vse pogoje razpisa in bo ponudil najvišjo najemnino za </w:t>
      </w:r>
      <w:r w:rsidR="003A78CF" w:rsidRPr="004623AE">
        <w:rPr>
          <w:rFonts w:ascii="Times New Roman" w:eastAsia="Calibri" w:hAnsi="Times New Roman" w:cs="Times New Roman"/>
          <w:color w:val="auto"/>
          <w:lang w:eastAsia="en-US"/>
        </w:rPr>
        <w:t>mesečni najem nepremičnin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. Višina najemnine je edino merilo za ocenjevanje ponudb. </w:t>
      </w:r>
    </w:p>
    <w:p w14:paraId="20A99D00" w14:textId="77777777" w:rsidR="002B6E4E" w:rsidRPr="004623AE" w:rsidRDefault="002A0877" w:rsidP="00A7236C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623AE">
        <w:rPr>
          <w:rFonts w:ascii="Times New Roman" w:eastAsia="Calibri" w:hAnsi="Times New Roman" w:cs="Times New Roman"/>
          <w:color w:val="auto"/>
          <w:lang w:eastAsia="en-US"/>
        </w:rPr>
        <w:t>Najemnik mora izpolnjevati vse pogoje, predpisane v točki IV</w:t>
      </w:r>
      <w:r w:rsidR="003054A2" w:rsidRPr="004623AE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 – </w:t>
      </w:r>
      <w:r w:rsidR="003054A2" w:rsidRPr="004623AE">
        <w:rPr>
          <w:rFonts w:ascii="Times New Roman" w:eastAsia="Calibri" w:hAnsi="Times New Roman" w:cs="Times New Roman"/>
          <w:color w:val="auto"/>
          <w:lang w:eastAsia="en-US"/>
        </w:rPr>
        <w:t>POGOJI SODELOVANJA</w:t>
      </w:r>
      <w:r w:rsidRPr="004623AE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2B6E4E" w:rsidRPr="004623A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25F8D5E1" w14:textId="77777777" w:rsidR="009829D7" w:rsidRPr="004623AE" w:rsidRDefault="002B6E4E" w:rsidP="00A7236C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623AE">
        <w:rPr>
          <w:rFonts w:ascii="Times New Roman" w:eastAsia="Calibri" w:hAnsi="Times New Roman" w:cs="Times New Roman"/>
          <w:color w:val="auto"/>
          <w:lang w:eastAsia="en-US"/>
        </w:rPr>
        <w:t>Najemna pogodba, ki je priloga k razpisni dokumentaciji, se lahko v nebistvenih sestavinah spremeni s soglasjem najemnika</w:t>
      </w:r>
      <w:r w:rsidR="0010228A" w:rsidRPr="004623AE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5631DA26" w14:textId="77777777" w:rsidR="002B6E4E" w:rsidRPr="004623AE" w:rsidRDefault="002B6E4E" w:rsidP="007E563A">
      <w:pPr>
        <w:pStyle w:val="Telobesedila-zamik"/>
        <w:spacing w:after="120"/>
        <w:ind w:left="0" w:firstLine="0"/>
        <w:rPr>
          <w:b/>
        </w:rPr>
      </w:pPr>
    </w:p>
    <w:p w14:paraId="518AD399" w14:textId="77777777" w:rsidR="0040140F" w:rsidRPr="004623AE" w:rsidRDefault="009A039E" w:rsidP="008F7E8F">
      <w:pPr>
        <w:pStyle w:val="Telobesedila-zamik"/>
        <w:spacing w:after="120"/>
        <w:ind w:left="0" w:firstLine="0"/>
        <w:rPr>
          <w:b/>
        </w:rPr>
      </w:pPr>
      <w:r w:rsidRPr="004623AE">
        <w:rPr>
          <w:b/>
        </w:rPr>
        <w:t>IV. POGOJI SODELOVANJA</w:t>
      </w:r>
      <w:r w:rsidR="0040140F" w:rsidRPr="004623AE">
        <w:rPr>
          <w:b/>
        </w:rPr>
        <w:t xml:space="preserve">    </w:t>
      </w:r>
    </w:p>
    <w:p w14:paraId="55E46EB8" w14:textId="77777777" w:rsidR="009A039E" w:rsidRPr="004623AE" w:rsidRDefault="009A039E" w:rsidP="00B46F9C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</w:rPr>
        <w:t>Kot ponudniki lahko sodelujejo domače in tuje fizične ter pravne osebe, skladno z veljavno slovensko zakonodajo, ob pogojih vzajemnosti. Dokazilo o državljanstvu fizične osebe oz. samosto</w:t>
      </w:r>
      <w:r w:rsidR="00520C88" w:rsidRPr="004623AE">
        <w:rPr>
          <w:rFonts w:ascii="Times New Roman" w:hAnsi="Times New Roman" w:cs="Times New Roman"/>
        </w:rPr>
        <w:t>jnega podjetnika posameznika si lahko</w:t>
      </w:r>
      <w:r w:rsidRPr="004623AE">
        <w:rPr>
          <w:rFonts w:ascii="Times New Roman" w:hAnsi="Times New Roman" w:cs="Times New Roman"/>
        </w:rPr>
        <w:t xml:space="preserve"> po pooblastilu ponudnika, pridobi najemodajalec pri pristojnem upravnem organu. Sedež pravne osebe se izkazuje z izpisom iz AJPES, ki si ga pridobi najemodajalec. V kolikor je ponudba podana po pooblaščencu, je potrebno predložiti pisno pooblastilo</w:t>
      </w:r>
      <w:r w:rsidR="00520C88" w:rsidRPr="004623AE">
        <w:rPr>
          <w:rFonts w:ascii="Times New Roman" w:hAnsi="Times New Roman" w:cs="Times New Roman"/>
        </w:rPr>
        <w:t>.</w:t>
      </w:r>
    </w:p>
    <w:p w14:paraId="37787664" w14:textId="77777777" w:rsidR="00B46F9C" w:rsidRPr="004623AE" w:rsidRDefault="00B46F9C" w:rsidP="009A039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>Ponudnik lahko odda ponudbo le za najem vseh nepremičnin</w:t>
      </w:r>
      <w:r w:rsidR="009A039E" w:rsidRPr="004623AE">
        <w:rPr>
          <w:rFonts w:ascii="Times New Roman" w:hAnsi="Times New Roman" w:cs="Times New Roman"/>
          <w:color w:val="auto"/>
        </w:rPr>
        <w:t xml:space="preserve"> kot celote</w:t>
      </w:r>
      <w:r w:rsidRPr="004623AE">
        <w:rPr>
          <w:rFonts w:ascii="Times New Roman" w:hAnsi="Times New Roman" w:cs="Times New Roman"/>
          <w:color w:val="auto"/>
        </w:rPr>
        <w:t xml:space="preserve">. </w:t>
      </w:r>
    </w:p>
    <w:p w14:paraId="2362A33C" w14:textId="0CBE3B70" w:rsidR="009829D7" w:rsidRPr="004623AE" w:rsidRDefault="009829D7" w:rsidP="009A039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lastRenderedPageBreak/>
        <w:t>Obvezno je vplačati varščino za resnost ponudbe v višini izhodiščne mesečne najemnine, to je 1.</w:t>
      </w:r>
      <w:r w:rsidR="00881DC6" w:rsidRPr="004623AE">
        <w:rPr>
          <w:rFonts w:ascii="Times New Roman" w:hAnsi="Times New Roman" w:cs="Times New Roman"/>
          <w:color w:val="auto"/>
        </w:rPr>
        <w:t>4</w:t>
      </w:r>
      <w:r w:rsidR="00620448" w:rsidRPr="004623AE">
        <w:rPr>
          <w:rFonts w:ascii="Times New Roman" w:hAnsi="Times New Roman" w:cs="Times New Roman"/>
          <w:color w:val="auto"/>
        </w:rPr>
        <w:t>0</w:t>
      </w:r>
      <w:r w:rsidRPr="004623AE">
        <w:rPr>
          <w:rFonts w:ascii="Times New Roman" w:hAnsi="Times New Roman" w:cs="Times New Roman"/>
          <w:color w:val="auto"/>
        </w:rPr>
        <w:t>0,00 EUR, na podračun EZR MOV</w:t>
      </w:r>
      <w:r w:rsidR="006C5C6D" w:rsidRPr="004623AE">
        <w:rPr>
          <w:rFonts w:ascii="Times New Roman" w:hAnsi="Times New Roman" w:cs="Times New Roman"/>
          <w:color w:val="auto"/>
        </w:rPr>
        <w:t>, št.:</w:t>
      </w:r>
      <w:r w:rsidRPr="004623AE">
        <w:rPr>
          <w:rFonts w:ascii="Times New Roman" w:hAnsi="Times New Roman" w:cs="Times New Roman"/>
          <w:color w:val="auto"/>
        </w:rPr>
        <w:t xml:space="preserve"> SI56</w:t>
      </w:r>
      <w:r w:rsidR="006C5C6D" w:rsidRPr="004623AE">
        <w:rPr>
          <w:rFonts w:ascii="Times New Roman" w:hAnsi="Times New Roman" w:cs="Times New Roman"/>
          <w:color w:val="auto"/>
        </w:rPr>
        <w:t xml:space="preserve"> 0133 3010 0018 411</w:t>
      </w:r>
      <w:r w:rsidR="009A039E" w:rsidRPr="004623AE">
        <w:rPr>
          <w:rFonts w:ascii="Times New Roman" w:hAnsi="Times New Roman" w:cs="Times New Roman"/>
          <w:color w:val="auto"/>
        </w:rPr>
        <w:t xml:space="preserve"> z obveznim sklicem na št. SI00 20104-</w:t>
      </w:r>
      <w:r w:rsidR="004A79E7" w:rsidRPr="004623AE">
        <w:rPr>
          <w:rFonts w:ascii="Times New Roman" w:hAnsi="Times New Roman" w:cs="Times New Roman"/>
          <w:color w:val="auto"/>
        </w:rPr>
        <w:t>00</w:t>
      </w:r>
      <w:r w:rsidR="00881DC6" w:rsidRPr="004623AE">
        <w:rPr>
          <w:rFonts w:ascii="Times New Roman" w:hAnsi="Times New Roman" w:cs="Times New Roman"/>
          <w:color w:val="auto"/>
        </w:rPr>
        <w:t>86</w:t>
      </w:r>
      <w:r w:rsidR="004A79E7" w:rsidRPr="004623AE">
        <w:rPr>
          <w:rFonts w:ascii="Times New Roman" w:hAnsi="Times New Roman" w:cs="Times New Roman"/>
          <w:color w:val="auto"/>
        </w:rPr>
        <w:t>20</w:t>
      </w:r>
      <w:r w:rsidR="00881DC6" w:rsidRPr="004623AE">
        <w:rPr>
          <w:rFonts w:ascii="Times New Roman" w:hAnsi="Times New Roman" w:cs="Times New Roman"/>
          <w:color w:val="auto"/>
        </w:rPr>
        <w:t>22</w:t>
      </w:r>
      <w:r w:rsidR="009E4209" w:rsidRPr="004623AE">
        <w:rPr>
          <w:rFonts w:ascii="Times New Roman" w:hAnsi="Times New Roman" w:cs="Times New Roman"/>
          <w:color w:val="auto"/>
        </w:rPr>
        <w:t>-</w:t>
      </w:r>
      <w:r w:rsidR="004A79E7" w:rsidRPr="004623AE">
        <w:rPr>
          <w:rFonts w:ascii="Times New Roman" w:hAnsi="Times New Roman" w:cs="Times New Roman"/>
          <w:color w:val="auto"/>
        </w:rPr>
        <w:t>318</w:t>
      </w:r>
      <w:r w:rsidRPr="004623AE">
        <w:rPr>
          <w:rFonts w:ascii="Times New Roman" w:hAnsi="Times New Roman" w:cs="Times New Roman"/>
          <w:color w:val="auto"/>
        </w:rPr>
        <w:t>. Znesek varščine se v nobenem primeru ne obrestuje. Uspelemu ponudniku bo varščina obračunana pri najemnini, neuspelim</w:t>
      </w:r>
      <w:r w:rsidR="00087A35" w:rsidRPr="004623AE">
        <w:rPr>
          <w:rFonts w:ascii="Times New Roman" w:hAnsi="Times New Roman" w:cs="Times New Roman"/>
          <w:color w:val="auto"/>
        </w:rPr>
        <w:t xml:space="preserve"> </w:t>
      </w:r>
      <w:r w:rsidR="007F350A" w:rsidRPr="004623AE">
        <w:rPr>
          <w:rFonts w:ascii="Times New Roman" w:hAnsi="Times New Roman" w:cs="Times New Roman"/>
          <w:color w:val="auto"/>
        </w:rPr>
        <w:t xml:space="preserve">ponudnikom </w:t>
      </w:r>
      <w:r w:rsidR="00087A35" w:rsidRPr="004623AE">
        <w:rPr>
          <w:rFonts w:ascii="Times New Roman" w:hAnsi="Times New Roman" w:cs="Times New Roman"/>
          <w:color w:val="auto"/>
        </w:rPr>
        <w:t xml:space="preserve">pa vrnjena v roku 15 </w:t>
      </w:r>
      <w:r w:rsidRPr="004623AE">
        <w:rPr>
          <w:rFonts w:ascii="Times New Roman" w:hAnsi="Times New Roman" w:cs="Times New Roman"/>
          <w:color w:val="auto"/>
        </w:rPr>
        <w:t>dni od izbire najugodnejšega ponudnika.</w:t>
      </w:r>
      <w:r w:rsidR="007F350A" w:rsidRPr="004623AE">
        <w:rPr>
          <w:rFonts w:ascii="Times New Roman" w:hAnsi="Times New Roman" w:cs="Times New Roman"/>
          <w:color w:val="auto"/>
        </w:rPr>
        <w:t xml:space="preserve"> </w:t>
      </w:r>
      <w:r w:rsidR="00463044" w:rsidRPr="004623AE">
        <w:rPr>
          <w:rFonts w:ascii="Times New Roman" w:hAnsi="Times New Roman" w:cs="Times New Roman"/>
          <w:color w:val="auto"/>
        </w:rPr>
        <w:t>V primeru, da ponudnik varščino plača, pa ne odda ponudbe ali jo odda prepozno, varščina zapade v korist najemodajalca. Varščina zapade v korist najemodajalca tudi iz razloga, navedenega v drugi točki III. poglavja.</w:t>
      </w:r>
    </w:p>
    <w:p w14:paraId="1A1D0486" w14:textId="77777777" w:rsidR="00B46F9C" w:rsidRPr="004623AE" w:rsidRDefault="00B46F9C" w:rsidP="009829D7">
      <w:pPr>
        <w:pStyle w:val="Defaul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>Na razpisu lahko sodelujejo ponudniki, ki v zadnjih šestih mesecih niso imeli blokade TRR.</w:t>
      </w:r>
    </w:p>
    <w:p w14:paraId="66434658" w14:textId="77777777" w:rsidR="009829D7" w:rsidRPr="004623AE" w:rsidRDefault="009829D7" w:rsidP="009829D7">
      <w:pPr>
        <w:pStyle w:val="Odstavekseznama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>Na razpisu lahko sodelujejo ponudniki, ki imajo do Mestne občine Velenje poravnane vse obveznosti.</w:t>
      </w:r>
    </w:p>
    <w:p w14:paraId="3DEE8A9D" w14:textId="77777777" w:rsidR="001C2F06" w:rsidRPr="004623AE" w:rsidRDefault="001C2F06" w:rsidP="009829D7">
      <w:pPr>
        <w:pStyle w:val="Defaul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 xml:space="preserve">Ponudnik ne sme biti povezana oseba po </w:t>
      </w:r>
      <w:r w:rsidR="00E60D12" w:rsidRPr="004623AE">
        <w:rPr>
          <w:rFonts w:ascii="Times New Roman" w:hAnsi="Times New Roman" w:cs="Times New Roman"/>
          <w:color w:val="auto"/>
        </w:rPr>
        <w:t>sedmem odstavku 51. člena Zakona</w:t>
      </w:r>
      <w:r w:rsidRPr="004623AE">
        <w:rPr>
          <w:rFonts w:ascii="Times New Roman" w:hAnsi="Times New Roman" w:cs="Times New Roman"/>
          <w:color w:val="auto"/>
        </w:rPr>
        <w:t xml:space="preserve"> o stvarnem premoženju države in samoupravnih lokalnih skupnosti (za povezano osebo se štejejo:</w:t>
      </w:r>
    </w:p>
    <w:p w14:paraId="0348916A" w14:textId="77777777" w:rsidR="001C2F06" w:rsidRPr="004623AE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11FF43F6" w14:textId="77777777" w:rsidR="001C2F06" w:rsidRPr="004623AE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>- fizična oseba, ki je s članom komisije ali cenilcem v odnosu skrbništva ali posvojenca oziroma posvojitelja,</w:t>
      </w:r>
    </w:p>
    <w:p w14:paraId="08DEED8B" w14:textId="77777777" w:rsidR="001C2F06" w:rsidRPr="004623AE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>- pravna oseba, v kapitalu katere ima član komisije ali cenilec delež večji od 50 odstotkov in</w:t>
      </w:r>
    </w:p>
    <w:p w14:paraId="6B4BA850" w14:textId="77777777" w:rsidR="002878AE" w:rsidRPr="004623AE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4623AE">
        <w:rPr>
          <w:rFonts w:ascii="Times New Roman" w:hAnsi="Times New Roman" w:cs="Times New Roman"/>
          <w:color w:val="auto"/>
        </w:rPr>
        <w:t>- druge osebe, s katerimi je glede na znane okoliščine ali na kakršnem koli pravnem temelju povezan član komisije ali cenilec, tako da zaradi te povezave obstaja dvom o njegovi nepristranskosti pri opravljanju funkcije člana komisije ali cenilca).</w:t>
      </w:r>
    </w:p>
    <w:p w14:paraId="5084F574" w14:textId="77777777" w:rsidR="002878AE" w:rsidRPr="004623AE" w:rsidRDefault="002878AE" w:rsidP="007E563A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14:paraId="17C94EAA" w14:textId="2C49232A" w:rsidR="00B55235" w:rsidRPr="004623AE" w:rsidRDefault="00D16E48" w:rsidP="008F7E8F">
      <w:pPr>
        <w:pStyle w:val="Telobesedila-zamik"/>
        <w:spacing w:after="120"/>
        <w:ind w:left="0" w:firstLine="0"/>
        <w:rPr>
          <w:b/>
        </w:rPr>
      </w:pPr>
      <w:r w:rsidRPr="004623AE">
        <w:rPr>
          <w:b/>
        </w:rPr>
        <w:t>V. PONUDB</w:t>
      </w:r>
      <w:r w:rsidR="009A039E" w:rsidRPr="004623AE">
        <w:rPr>
          <w:b/>
        </w:rPr>
        <w:t>A</w:t>
      </w:r>
    </w:p>
    <w:p w14:paraId="20DB9C56" w14:textId="77777777" w:rsidR="002878AE" w:rsidRPr="004623AE" w:rsidRDefault="002878AE" w:rsidP="002878AE">
      <w:pPr>
        <w:pStyle w:val="Telobesedila-zamik"/>
      </w:pPr>
      <w:r w:rsidRPr="004623AE">
        <w:t>Ponudba se bo štela za pravilno, če bo ponudnik predložil:</w:t>
      </w:r>
    </w:p>
    <w:p w14:paraId="24095B26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>Izpolnjen obrazec Podatki o ponudniku (priloga št. 1);</w:t>
      </w:r>
    </w:p>
    <w:p w14:paraId="15FA745C" w14:textId="4D9DD61C" w:rsidR="00771457" w:rsidRPr="004623AE" w:rsidRDefault="007C515E" w:rsidP="00FF4A6A">
      <w:pPr>
        <w:pStyle w:val="Telobesedila-zamik"/>
        <w:numPr>
          <w:ilvl w:val="0"/>
          <w:numId w:val="30"/>
        </w:numPr>
        <w:ind w:left="709"/>
      </w:pPr>
      <w:r w:rsidRPr="004623AE">
        <w:t>Potrdilo o plačilu varščine v višini 1.</w:t>
      </w:r>
      <w:r w:rsidR="00881DC6" w:rsidRPr="004623AE">
        <w:t>4</w:t>
      </w:r>
      <w:r w:rsidR="004A79E7" w:rsidRPr="004623AE">
        <w:t>0</w:t>
      </w:r>
      <w:r w:rsidRPr="004623AE">
        <w:t>0,00 EUR.</w:t>
      </w:r>
    </w:p>
    <w:p w14:paraId="444E9FB3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 xml:space="preserve">Potrdilo, da v zadnjih šestih mesecih ni imel blokade TRR (tuja pravna oseba mora priložiti potrdilo, ki jih izdajo institucije v njegovi državi enakovredne institucijam, od katerih se zahteva potrdila za slovenske pravne osebe, kolikor takega potrdila ne more pridobiti, pa lastno izjavo, overjeno pri notarju ali na Upravni enoti, s katero pod kazensko in materialno odgovornostjo izjavlja, da v zadnjih šestih mesecih ni imel blokade TRR); </w:t>
      </w:r>
    </w:p>
    <w:p w14:paraId="17516B4C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>Fizična oseba oz. samostojni podjetnik dokazilo o državljanstvu</w:t>
      </w:r>
      <w:r w:rsidR="005F02F9" w:rsidRPr="004623AE">
        <w:t xml:space="preserve"> ali pooblastilo  ponudnika, da dokazilo o državljanstvu pridobi najemodajalec pri pristojnem upravnem organu</w:t>
      </w:r>
      <w:r w:rsidRPr="004623AE">
        <w:t>;</w:t>
      </w:r>
    </w:p>
    <w:p w14:paraId="298E1136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>Izpolnjen in podpisan obrazec Izjava o sprejemu pogojev javnega razpisa (priloga št. 2);</w:t>
      </w:r>
    </w:p>
    <w:p w14:paraId="4A370CD9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>Ponujeno najemnino, ki ne sme biti nižja od izhodiščne najemnine, na obrazcu Ponudba (priloga št. 3);</w:t>
      </w:r>
    </w:p>
    <w:p w14:paraId="3CF4BE91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>Podpisan in žigosan vzorec najemne pogodbe, parafirana vsaka stran (priloga št. 4);</w:t>
      </w:r>
    </w:p>
    <w:p w14:paraId="143FA36F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>Izpolnjena izjava ponudnika, da ponudba velja še 90 dni od dneva odpiranja ponudb (priloga št. 5);</w:t>
      </w:r>
    </w:p>
    <w:p w14:paraId="686D9C3C" w14:textId="77777777" w:rsidR="002878AE" w:rsidRPr="004623AE" w:rsidRDefault="002878AE" w:rsidP="00FF4A6A">
      <w:pPr>
        <w:pStyle w:val="Telobesedila-zamik"/>
        <w:numPr>
          <w:ilvl w:val="0"/>
          <w:numId w:val="30"/>
        </w:numPr>
        <w:ind w:left="709"/>
      </w:pPr>
      <w:r w:rsidRPr="004623AE">
        <w:t xml:space="preserve">Potrdila in dokazila ne smejo biti starejša od 30 dni pred dnevom, ko je ponudnik oddal ponudbo. </w:t>
      </w:r>
    </w:p>
    <w:p w14:paraId="500F8B81" w14:textId="77777777" w:rsidR="0010228A" w:rsidRPr="004623AE" w:rsidRDefault="0010228A" w:rsidP="00FF4A6A">
      <w:pPr>
        <w:pStyle w:val="Telobesedila-zamik"/>
        <w:numPr>
          <w:ilvl w:val="0"/>
          <w:numId w:val="30"/>
        </w:numPr>
        <w:ind w:left="709"/>
      </w:pPr>
      <w:r w:rsidRPr="004623AE">
        <w:t>Ponudba in vsi dokumenti v zvezi s ponudbo morajo biti v slovenskem jeziku.</w:t>
      </w:r>
    </w:p>
    <w:p w14:paraId="7F67A84E" w14:textId="77777777" w:rsidR="001174B2" w:rsidRPr="004623AE" w:rsidRDefault="001174B2" w:rsidP="007E563A">
      <w:pPr>
        <w:pStyle w:val="Telobesedila-zamik"/>
        <w:spacing w:after="120"/>
      </w:pPr>
    </w:p>
    <w:p w14:paraId="46B0AD60" w14:textId="77777777" w:rsidR="001174B2" w:rsidRPr="004623AE" w:rsidRDefault="001174B2" w:rsidP="001174B2">
      <w:pPr>
        <w:pStyle w:val="Telobesedila-zamik"/>
      </w:pPr>
    </w:p>
    <w:p w14:paraId="4AACCBDE" w14:textId="77777777" w:rsidR="00F678E6" w:rsidRPr="004623AE" w:rsidRDefault="00D16E48" w:rsidP="00F678E6">
      <w:pPr>
        <w:pStyle w:val="Telobesedila-zamik"/>
        <w:ind w:left="0" w:firstLine="0"/>
        <w:jc w:val="left"/>
        <w:rPr>
          <w:b/>
        </w:rPr>
      </w:pPr>
      <w:r w:rsidRPr="004623AE">
        <w:rPr>
          <w:b/>
        </w:rPr>
        <w:lastRenderedPageBreak/>
        <w:t xml:space="preserve">VI. POSTOPEK ZBIRANJA </w:t>
      </w:r>
      <w:r w:rsidR="00F678E6" w:rsidRPr="004623AE">
        <w:rPr>
          <w:b/>
        </w:rPr>
        <w:t>PONUDB IN IZBIRE NAJUGODNEJŠEGA</w:t>
      </w:r>
    </w:p>
    <w:p w14:paraId="6215DAC8" w14:textId="77777777" w:rsidR="00B55235" w:rsidRPr="004623AE" w:rsidRDefault="00F678E6" w:rsidP="00F678E6">
      <w:pPr>
        <w:pStyle w:val="Telobesedila-zamik"/>
        <w:spacing w:after="120"/>
        <w:ind w:left="0" w:firstLine="0"/>
        <w:jc w:val="left"/>
        <w:rPr>
          <w:b/>
        </w:rPr>
      </w:pPr>
      <w:r w:rsidRPr="004623AE">
        <w:rPr>
          <w:b/>
        </w:rPr>
        <w:t xml:space="preserve">      </w:t>
      </w:r>
      <w:r w:rsidR="00D16E48" w:rsidRPr="004623AE">
        <w:rPr>
          <w:b/>
        </w:rPr>
        <w:t>PONUDNIKA:</w:t>
      </w:r>
    </w:p>
    <w:p w14:paraId="7B772144" w14:textId="77777777" w:rsidR="00E76204" w:rsidRPr="004623AE" w:rsidRDefault="00E76204" w:rsidP="00E76204">
      <w:pPr>
        <w:pStyle w:val="Telobesedila-zamik"/>
        <w:numPr>
          <w:ilvl w:val="0"/>
          <w:numId w:val="20"/>
        </w:numPr>
        <w:tabs>
          <w:tab w:val="clear" w:pos="1158"/>
          <w:tab w:val="num" w:pos="1560"/>
        </w:tabs>
        <w:ind w:left="709" w:hanging="283"/>
      </w:pPr>
      <w:r w:rsidRPr="004623AE">
        <w:t>Postopek javnega zbiranja ponudb bo izvedla komisija v sestavi:</w:t>
      </w:r>
    </w:p>
    <w:p w14:paraId="24441C26" w14:textId="77777777" w:rsidR="00E76204" w:rsidRPr="004623AE" w:rsidRDefault="00E76204" w:rsidP="00E76204">
      <w:pPr>
        <w:pStyle w:val="Telobesedila-zamik"/>
        <w:ind w:left="709" w:firstLine="0"/>
      </w:pPr>
      <w:r w:rsidRPr="004623AE">
        <w:t>Branka Gradišnik – vodja,</w:t>
      </w:r>
    </w:p>
    <w:p w14:paraId="63F8ADC0" w14:textId="77777777" w:rsidR="00E76204" w:rsidRPr="004623AE" w:rsidRDefault="0036722F" w:rsidP="00E76204">
      <w:pPr>
        <w:pStyle w:val="Telobesedila-zamik"/>
        <w:ind w:left="709" w:firstLine="0"/>
      </w:pPr>
      <w:r w:rsidRPr="004623AE">
        <w:t>Anton Brodnik – član</w:t>
      </w:r>
      <w:r w:rsidR="00E76204" w:rsidRPr="004623AE">
        <w:t>,</w:t>
      </w:r>
    </w:p>
    <w:p w14:paraId="02E040D7" w14:textId="71AB1C3D" w:rsidR="00CA05E9" w:rsidRPr="004623AE" w:rsidRDefault="00F23789" w:rsidP="00E76204">
      <w:pPr>
        <w:pStyle w:val="Telobesedila-zamik"/>
        <w:ind w:left="709" w:firstLine="0"/>
      </w:pPr>
      <w:r>
        <w:t>Gabrijela Sušec</w:t>
      </w:r>
      <w:r w:rsidR="00CA05E9" w:rsidRPr="004623AE">
        <w:t xml:space="preserve"> – članica,</w:t>
      </w:r>
    </w:p>
    <w:p w14:paraId="562E97AF" w14:textId="77777777" w:rsidR="00E76204" w:rsidRPr="004623AE" w:rsidRDefault="0036722F" w:rsidP="00E76204">
      <w:pPr>
        <w:pStyle w:val="Telobesedila-zamik"/>
        <w:ind w:left="709" w:firstLine="0"/>
      </w:pPr>
      <w:r w:rsidRPr="004623AE">
        <w:t>Suzana Žinič</w:t>
      </w:r>
      <w:r w:rsidR="00E76204" w:rsidRPr="004623AE">
        <w:t xml:space="preserve"> – članica in</w:t>
      </w:r>
    </w:p>
    <w:p w14:paraId="547DF4DB" w14:textId="77777777" w:rsidR="00E76204" w:rsidRPr="004623AE" w:rsidRDefault="00E76204" w:rsidP="00E76204">
      <w:pPr>
        <w:pStyle w:val="Telobesedila-zamik"/>
        <w:ind w:left="709" w:firstLine="0"/>
      </w:pPr>
      <w:r w:rsidRPr="004623AE">
        <w:t>Bojan Lipnik – član</w:t>
      </w:r>
    </w:p>
    <w:p w14:paraId="7F275F0E" w14:textId="4539DCD0" w:rsidR="00D16E48" w:rsidRPr="004623AE" w:rsidRDefault="00D16E48" w:rsidP="00D16E48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4623AE">
        <w:t xml:space="preserve">Ponudba se bo štela za pravočasno, če bo prispela najpozneje do </w:t>
      </w:r>
      <w:r w:rsidR="00FF7967" w:rsidRPr="004623AE">
        <w:t xml:space="preserve">vključno </w:t>
      </w:r>
      <w:r w:rsidR="00742B84" w:rsidRPr="004623AE">
        <w:rPr>
          <w:b/>
        </w:rPr>
        <w:t>1</w:t>
      </w:r>
      <w:r w:rsidR="007F5AB9">
        <w:rPr>
          <w:b/>
        </w:rPr>
        <w:t>8</w:t>
      </w:r>
      <w:r w:rsidR="00985277" w:rsidRPr="004623AE">
        <w:rPr>
          <w:b/>
        </w:rPr>
        <w:t xml:space="preserve">. </w:t>
      </w:r>
      <w:r w:rsidR="00713A22" w:rsidRPr="004623AE">
        <w:rPr>
          <w:b/>
        </w:rPr>
        <w:t>11</w:t>
      </w:r>
      <w:r w:rsidR="00985277" w:rsidRPr="004623AE">
        <w:rPr>
          <w:b/>
        </w:rPr>
        <w:t>. 20</w:t>
      </w:r>
      <w:r w:rsidR="00C816A9" w:rsidRPr="004623AE">
        <w:rPr>
          <w:b/>
        </w:rPr>
        <w:t>2</w:t>
      </w:r>
      <w:r w:rsidR="00742B84" w:rsidRPr="004623AE">
        <w:rPr>
          <w:b/>
        </w:rPr>
        <w:t>4</w:t>
      </w:r>
      <w:r w:rsidR="00E7081E" w:rsidRPr="004623AE">
        <w:rPr>
          <w:b/>
        </w:rPr>
        <w:t xml:space="preserve"> </w:t>
      </w:r>
      <w:r w:rsidRPr="004623AE">
        <w:t xml:space="preserve"> na naslov Mestna občina Velenje, Titov trg 1, 3320 Velenje, z oznako: </w:t>
      </w:r>
      <w:r w:rsidRPr="004623AE">
        <w:rPr>
          <w:b/>
          <w:bCs/>
        </w:rPr>
        <w:t xml:space="preserve">»Ne odpiraj - javno zbiranje ponudb za </w:t>
      </w:r>
      <w:r w:rsidR="002878AE" w:rsidRPr="004623AE">
        <w:rPr>
          <w:b/>
          <w:bCs/>
        </w:rPr>
        <w:t>najem nepremičn</w:t>
      </w:r>
      <w:r w:rsidR="00F721B3" w:rsidRPr="004623AE">
        <w:rPr>
          <w:b/>
          <w:bCs/>
        </w:rPr>
        <w:t>in</w:t>
      </w:r>
      <w:r w:rsidR="00B65525" w:rsidRPr="004623AE">
        <w:rPr>
          <w:b/>
          <w:bCs/>
        </w:rPr>
        <w:t xml:space="preserve"> 964 1731/2, 964 1731/3, 964 1651, </w:t>
      </w:r>
      <w:r w:rsidR="006B2A30" w:rsidRPr="004623AE">
        <w:rPr>
          <w:b/>
          <w:bCs/>
        </w:rPr>
        <w:t xml:space="preserve">964 </w:t>
      </w:r>
      <w:r w:rsidR="00B65525" w:rsidRPr="004623AE">
        <w:rPr>
          <w:b/>
          <w:bCs/>
        </w:rPr>
        <w:t xml:space="preserve">1715/2 in </w:t>
      </w:r>
      <w:r w:rsidR="006B2A30" w:rsidRPr="004623AE">
        <w:rPr>
          <w:b/>
          <w:bCs/>
        </w:rPr>
        <w:t xml:space="preserve">964 </w:t>
      </w:r>
      <w:r w:rsidR="00B65525" w:rsidRPr="004623AE">
        <w:rPr>
          <w:b/>
          <w:bCs/>
        </w:rPr>
        <w:t>1730/9</w:t>
      </w:r>
      <w:r w:rsidRPr="004623AE">
        <w:rPr>
          <w:b/>
          <w:bCs/>
        </w:rPr>
        <w:t>«.</w:t>
      </w:r>
      <w:r w:rsidRPr="004623AE">
        <w:t xml:space="preserve"> Na hrbtni strani ovojnice mora biti označen polni naslov pošiljatelja ponudbe. Ponudbe lahko ponudniki oddajo v sprejemni pisarni Mestne občine Velenje ali jih pošljejo priporočeno na zgoraj navedeni naslov.</w:t>
      </w:r>
    </w:p>
    <w:p w14:paraId="247692B3" w14:textId="77777777" w:rsidR="00FF7967" w:rsidRPr="004623AE" w:rsidRDefault="00FF7967" w:rsidP="00FF7967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4623AE">
        <w:t>Ponudbe</w:t>
      </w:r>
      <w:r w:rsidR="003F05B9" w:rsidRPr="004623AE">
        <w:t>,</w:t>
      </w:r>
      <w:r w:rsidRPr="004623AE">
        <w:t xml:space="preserve"> prispele po razpisnem roku ter nedopustne ponudbe</w:t>
      </w:r>
      <w:r w:rsidR="003F05B9" w:rsidRPr="004623AE">
        <w:t>,</w:t>
      </w:r>
      <w:r w:rsidRPr="004623AE">
        <w:t xml:space="preserve"> bodo izločene, ter se jih ne bo obravnavalo. Nepravočasne ponudbe ne bodo upoštevane in bodo zapečatene vrnjene ponudnikom. Komisija bo ocenila le ponudbe, ki bodo popolne.</w:t>
      </w:r>
    </w:p>
    <w:p w14:paraId="73E6A52E" w14:textId="77777777" w:rsidR="00FF7967" w:rsidRPr="004623AE" w:rsidRDefault="00FF7967" w:rsidP="00FF7967">
      <w:pPr>
        <w:pStyle w:val="Telobesedila-zamik"/>
        <w:ind w:left="709" w:firstLine="0"/>
      </w:pPr>
      <w:r w:rsidRPr="004623AE">
        <w:t xml:space="preserve">Ponudnik, ki je oddal ponudbo, ki vsebuje vse sestavine ponudbe, vendar ima pomanjkljivo dokumentacijo, mora ponudbo dopolniti (ne velja za predložitev varščine). Rok za dopolnitev ponudb je 3 dni od prejema poziva za dopolnitev. </w:t>
      </w:r>
    </w:p>
    <w:p w14:paraId="725BD2D7" w14:textId="77777777" w:rsidR="00806F27" w:rsidRPr="004623AE" w:rsidRDefault="00FF7967" w:rsidP="00806F27">
      <w:pPr>
        <w:pStyle w:val="Telobesedila-zamik"/>
        <w:ind w:left="709" w:firstLine="0"/>
      </w:pPr>
      <w:r w:rsidRPr="004623AE">
        <w:t xml:space="preserve">Komisija bo ocenila le ponudbe, ki bodo popolne. </w:t>
      </w:r>
    </w:p>
    <w:p w14:paraId="47B46922" w14:textId="02C13AC9" w:rsidR="00D16E48" w:rsidRPr="004623AE" w:rsidRDefault="00D16E48" w:rsidP="00806F27">
      <w:pPr>
        <w:pStyle w:val="Telobesedila-zamik"/>
        <w:numPr>
          <w:ilvl w:val="0"/>
          <w:numId w:val="20"/>
        </w:numPr>
        <w:tabs>
          <w:tab w:val="clear" w:pos="1158"/>
          <w:tab w:val="num" w:pos="709"/>
        </w:tabs>
        <w:ind w:left="709" w:hanging="283"/>
      </w:pPr>
      <w:r w:rsidRPr="004623AE">
        <w:t xml:space="preserve">Odpiranje ponudb </w:t>
      </w:r>
      <w:r w:rsidR="00831A93" w:rsidRPr="004623AE">
        <w:t>bo</w:t>
      </w:r>
      <w:r w:rsidRPr="004623AE">
        <w:t xml:space="preserve"> javno in bo potekalo v sejni sobi št. </w:t>
      </w:r>
      <w:r w:rsidRPr="004623AE">
        <w:rPr>
          <w:b/>
        </w:rPr>
        <w:t>107.1,</w:t>
      </w:r>
      <w:r w:rsidRPr="004623AE">
        <w:t xml:space="preserve"> </w:t>
      </w:r>
      <w:r w:rsidR="00E7081E" w:rsidRPr="004623AE">
        <w:rPr>
          <w:b/>
        </w:rPr>
        <w:t>dne</w:t>
      </w:r>
      <w:r w:rsidR="00985277" w:rsidRPr="004623AE">
        <w:rPr>
          <w:b/>
        </w:rPr>
        <w:t xml:space="preserve"> </w:t>
      </w:r>
      <w:r w:rsidR="00D14622">
        <w:rPr>
          <w:b/>
        </w:rPr>
        <w:t>20</w:t>
      </w:r>
      <w:r w:rsidR="00985277" w:rsidRPr="004623AE">
        <w:rPr>
          <w:b/>
        </w:rPr>
        <w:t xml:space="preserve">. </w:t>
      </w:r>
      <w:r w:rsidR="00713A22" w:rsidRPr="004623AE">
        <w:rPr>
          <w:b/>
        </w:rPr>
        <w:t>1</w:t>
      </w:r>
      <w:r w:rsidR="00742B84" w:rsidRPr="004623AE">
        <w:rPr>
          <w:b/>
        </w:rPr>
        <w:t>1</w:t>
      </w:r>
      <w:r w:rsidR="00985277" w:rsidRPr="004623AE">
        <w:rPr>
          <w:b/>
        </w:rPr>
        <w:t>. 20</w:t>
      </w:r>
      <w:r w:rsidR="00C816A9" w:rsidRPr="004623AE">
        <w:rPr>
          <w:b/>
        </w:rPr>
        <w:t>2</w:t>
      </w:r>
      <w:r w:rsidR="00742B84" w:rsidRPr="004623AE">
        <w:rPr>
          <w:b/>
        </w:rPr>
        <w:t>4</w:t>
      </w:r>
      <w:r w:rsidR="00985277" w:rsidRPr="004623AE">
        <w:rPr>
          <w:b/>
        </w:rPr>
        <w:t xml:space="preserve"> </w:t>
      </w:r>
      <w:r w:rsidR="00E7081E" w:rsidRPr="004623AE">
        <w:rPr>
          <w:b/>
        </w:rPr>
        <w:t xml:space="preserve">ob </w:t>
      </w:r>
      <w:r w:rsidR="005C63FB" w:rsidRPr="004623AE">
        <w:rPr>
          <w:b/>
        </w:rPr>
        <w:t>1</w:t>
      </w:r>
      <w:r w:rsidR="00D14622">
        <w:rPr>
          <w:b/>
        </w:rPr>
        <w:t>4</w:t>
      </w:r>
      <w:r w:rsidR="005C63FB" w:rsidRPr="004623AE">
        <w:rPr>
          <w:b/>
        </w:rPr>
        <w:t>.</w:t>
      </w:r>
      <w:r w:rsidR="00742B84" w:rsidRPr="004623AE">
        <w:rPr>
          <w:b/>
        </w:rPr>
        <w:t>0</w:t>
      </w:r>
      <w:r w:rsidR="00985277" w:rsidRPr="004623AE">
        <w:rPr>
          <w:b/>
        </w:rPr>
        <w:t>0</w:t>
      </w:r>
      <w:r w:rsidRPr="004623AE">
        <w:rPr>
          <w:b/>
        </w:rPr>
        <w:t xml:space="preserve"> uri</w:t>
      </w:r>
      <w:r w:rsidRPr="004623AE">
        <w:t xml:space="preserve">. Predstavniki ponudnikov se morajo v primeru prisotnosti pri odpiranju ponudb izkazati z osebnim dokumentom in </w:t>
      </w:r>
      <w:r w:rsidR="007C130C" w:rsidRPr="004623AE">
        <w:t xml:space="preserve">morebitnim </w:t>
      </w:r>
      <w:r w:rsidRPr="004623AE">
        <w:t xml:space="preserve">pooblastilom ponudnika. </w:t>
      </w:r>
    </w:p>
    <w:p w14:paraId="6F320DE6" w14:textId="77777777" w:rsidR="00D16E48" w:rsidRPr="004623AE" w:rsidRDefault="00D16E48" w:rsidP="00D16E48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4623AE">
        <w:t xml:space="preserve">Izbor najugodnejšega ponudnika bo opravila Komisija </w:t>
      </w:r>
      <w:r w:rsidR="00472163" w:rsidRPr="004623AE">
        <w:t xml:space="preserve">za </w:t>
      </w:r>
      <w:r w:rsidRPr="004623AE">
        <w:t>izvedbo javnega razpisa. Komisija bo vse ponu</w:t>
      </w:r>
      <w:r w:rsidR="00953033" w:rsidRPr="004623AE">
        <w:t>dnike obvestila o izboru v roku</w:t>
      </w:r>
      <w:r w:rsidRPr="004623AE">
        <w:t xml:space="preserve"> </w:t>
      </w:r>
      <w:r w:rsidR="000111C4" w:rsidRPr="004623AE">
        <w:t xml:space="preserve">15 </w:t>
      </w:r>
      <w:r w:rsidRPr="004623AE">
        <w:t>dni po odpiranju ponudb</w:t>
      </w:r>
      <w:r w:rsidR="000111C4" w:rsidRPr="004623AE">
        <w:t xml:space="preserve"> in z najugodnejšim sklenila pogodbo najpozneje v 15 dneh po opravljeni izbiri</w:t>
      </w:r>
      <w:r w:rsidRPr="004623AE">
        <w:t>.</w:t>
      </w:r>
    </w:p>
    <w:p w14:paraId="6E4C1482" w14:textId="77777777" w:rsidR="00D16E48" w:rsidRPr="004623AE" w:rsidRDefault="00D16E48" w:rsidP="00EB1836">
      <w:pPr>
        <w:pStyle w:val="Telobesedila-zamik"/>
        <w:numPr>
          <w:ilvl w:val="0"/>
          <w:numId w:val="20"/>
        </w:numPr>
        <w:tabs>
          <w:tab w:val="clear" w:pos="1158"/>
        </w:tabs>
        <w:ind w:left="709" w:hanging="283"/>
      </w:pPr>
      <w:r w:rsidRPr="004623AE">
        <w:t xml:space="preserve">Kot najugodnejši ponudnik bo izbran tisti, ki bo ponudil najvišjo </w:t>
      </w:r>
      <w:r w:rsidR="001513E0" w:rsidRPr="004623AE">
        <w:t>najemnino</w:t>
      </w:r>
      <w:r w:rsidRPr="004623AE">
        <w:t xml:space="preserve">. </w:t>
      </w:r>
      <w:r w:rsidR="00EB1836" w:rsidRPr="004623AE">
        <w:t>V primeru večih ponudb, bo z zainteresiranimi ponudniki izvedeno še pogajanje o ceni.</w:t>
      </w:r>
    </w:p>
    <w:p w14:paraId="77BBA50D" w14:textId="77777777" w:rsidR="001C2F06" w:rsidRPr="004623AE" w:rsidRDefault="001C2F06" w:rsidP="00D16E48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4623AE">
        <w:t xml:space="preserve">Najugodnejši ponudnik mora pred sklenitvijo najemne pogodbe podati pisno izjavo, da ni povezana oseba po sedmem odstavku 51. člena Zakona o stvarnem premoženju države in samoupravnih lokalnih skupnosti (povezana oseba – glej točko 4. v IV. točki – </w:t>
      </w:r>
      <w:r w:rsidR="003054A2" w:rsidRPr="004623AE">
        <w:t>POGOJI SODELOVANJA).</w:t>
      </w:r>
    </w:p>
    <w:p w14:paraId="74B7DE3A" w14:textId="77777777" w:rsidR="008F39CA" w:rsidRPr="004623AE" w:rsidRDefault="002878AE" w:rsidP="008F39CA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4623AE">
        <w:t>Najemodajalec</w:t>
      </w:r>
      <w:r w:rsidR="00D16E48" w:rsidRPr="004623AE">
        <w:t xml:space="preserve"> na podlagi tega zbiranja ponudb ni zavezan k sklenitvi </w:t>
      </w:r>
      <w:r w:rsidR="001513E0" w:rsidRPr="004623AE">
        <w:t xml:space="preserve">najemne </w:t>
      </w:r>
      <w:r w:rsidR="00D16E48" w:rsidRPr="004623AE">
        <w:t xml:space="preserve">pogodbe z najugodnejšim ponudnikom oziroma lahko </w:t>
      </w:r>
      <w:r w:rsidR="002879E3" w:rsidRPr="004623AE">
        <w:t xml:space="preserve">kadarkoli </w:t>
      </w:r>
      <w:r w:rsidR="00D16E48" w:rsidRPr="004623AE">
        <w:t>začeti postopek do sklenitve pogodb</w:t>
      </w:r>
      <w:r w:rsidR="009E66B1" w:rsidRPr="004623AE">
        <w:t>e ustavi, pri čemer se ponudnikom povrnejo stroški v višini izkazanih stroškov za prevzem razpisne dokumentacije in morebitne vplačane varščine.</w:t>
      </w:r>
    </w:p>
    <w:p w14:paraId="4CD556AC" w14:textId="77777777" w:rsidR="003054A2" w:rsidRPr="004623AE" w:rsidRDefault="003054A2" w:rsidP="007E563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2F6AEB36" w14:textId="77777777" w:rsidR="008F39CA" w:rsidRPr="004623AE" w:rsidRDefault="008F39CA" w:rsidP="008F7E8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4623AE">
        <w:rPr>
          <w:rFonts w:ascii="Times New Roman" w:eastAsia="Times New Roman" w:hAnsi="Times New Roman"/>
          <w:b/>
          <w:sz w:val="24"/>
          <w:szCs w:val="24"/>
          <w:lang w:eastAsia="sl-SI"/>
        </w:rPr>
        <w:t>VII. DODATNE INFORMACIJE</w:t>
      </w:r>
    </w:p>
    <w:p w14:paraId="33CE5195" w14:textId="77777777" w:rsidR="008F39CA" w:rsidRPr="004623AE" w:rsidRDefault="008F39CA" w:rsidP="008F39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>Dodatne informacije in pojasnila o pogojih javne</w:t>
      </w:r>
      <w:r w:rsidR="002253FC" w:rsidRPr="004623AE">
        <w:rPr>
          <w:rFonts w:ascii="Times New Roman" w:eastAsia="Times New Roman" w:hAnsi="Times New Roman"/>
          <w:sz w:val="24"/>
          <w:szCs w:val="24"/>
          <w:lang w:eastAsia="sl-SI"/>
        </w:rPr>
        <w:t>ga zbiranja ponudb</w:t>
      </w: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in ogledu </w:t>
      </w:r>
      <w:r w:rsidR="00110694" w:rsidRPr="004623AE">
        <w:rPr>
          <w:rFonts w:ascii="Times New Roman" w:eastAsia="Times New Roman" w:hAnsi="Times New Roman"/>
          <w:sz w:val="24"/>
          <w:szCs w:val="24"/>
          <w:lang w:eastAsia="sl-SI"/>
        </w:rPr>
        <w:t>predmetn</w:t>
      </w:r>
      <w:r w:rsidR="005714ED" w:rsidRPr="004623AE">
        <w:rPr>
          <w:rFonts w:ascii="Times New Roman" w:eastAsia="Times New Roman" w:hAnsi="Times New Roman"/>
          <w:sz w:val="24"/>
          <w:szCs w:val="24"/>
          <w:lang w:eastAsia="sl-SI"/>
        </w:rPr>
        <w:t>ih</w:t>
      </w:r>
      <w:r w:rsidR="00110694"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nepremičnin</w:t>
      </w: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lahko zainteresirani </w:t>
      </w:r>
      <w:r w:rsidR="002253FC" w:rsidRPr="004623AE">
        <w:rPr>
          <w:rFonts w:ascii="Times New Roman" w:eastAsia="Times New Roman" w:hAnsi="Times New Roman"/>
          <w:sz w:val="24"/>
          <w:szCs w:val="24"/>
          <w:lang w:eastAsia="sl-SI"/>
        </w:rPr>
        <w:t>ponudniki</w:t>
      </w: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dobijo na Mestni občini Velenje, Titov trg 1, Velenje, pri Bojanu Lipniku</w:t>
      </w:r>
      <w:r w:rsidR="00145259"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>na telefonski številki 03 8961 670. Ogled</w:t>
      </w:r>
      <w:r w:rsidR="003054A2"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predmetnih</w:t>
      </w:r>
      <w:r w:rsidR="00110694"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nepremičnin</w:t>
      </w:r>
      <w:r w:rsidRPr="004623AE">
        <w:rPr>
          <w:rFonts w:ascii="Times New Roman" w:eastAsia="Times New Roman" w:hAnsi="Times New Roman"/>
          <w:sz w:val="24"/>
          <w:szCs w:val="24"/>
          <w:lang w:eastAsia="sl-SI"/>
        </w:rPr>
        <w:t xml:space="preserve"> in druge dokum</w:t>
      </w:r>
      <w:r w:rsidR="00F10621" w:rsidRPr="004623AE">
        <w:rPr>
          <w:rFonts w:ascii="Times New Roman" w:eastAsia="Times New Roman" w:hAnsi="Times New Roman"/>
          <w:sz w:val="24"/>
          <w:szCs w:val="24"/>
          <w:lang w:eastAsia="sl-SI"/>
        </w:rPr>
        <w:t>entacije v zvezi s</w:t>
      </w:r>
      <w:r w:rsidR="00145259" w:rsidRPr="00462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694" w:rsidRPr="004623AE">
        <w:rPr>
          <w:rFonts w:ascii="Times New Roman" w:hAnsi="Times New Roman"/>
          <w:color w:val="000000"/>
          <w:sz w:val="24"/>
          <w:szCs w:val="24"/>
        </w:rPr>
        <w:t>predmetn</w:t>
      </w:r>
      <w:r w:rsidR="005714ED" w:rsidRPr="004623AE">
        <w:rPr>
          <w:rFonts w:ascii="Times New Roman" w:hAnsi="Times New Roman"/>
          <w:color w:val="000000"/>
          <w:sz w:val="24"/>
          <w:szCs w:val="24"/>
        </w:rPr>
        <w:t>imi</w:t>
      </w:r>
      <w:r w:rsidR="00110694" w:rsidRPr="004623AE">
        <w:rPr>
          <w:rFonts w:ascii="Times New Roman" w:hAnsi="Times New Roman"/>
          <w:color w:val="000000"/>
          <w:sz w:val="24"/>
          <w:szCs w:val="24"/>
        </w:rPr>
        <w:t xml:space="preserve"> nepremičnin</w:t>
      </w:r>
      <w:r w:rsidR="005714ED" w:rsidRPr="004623AE">
        <w:rPr>
          <w:rFonts w:ascii="Times New Roman" w:hAnsi="Times New Roman"/>
          <w:color w:val="000000"/>
          <w:sz w:val="24"/>
          <w:szCs w:val="24"/>
        </w:rPr>
        <w:t>ami</w:t>
      </w:r>
      <w:r w:rsidRPr="004623AE">
        <w:rPr>
          <w:rFonts w:ascii="Times New Roman" w:hAnsi="Times New Roman"/>
          <w:color w:val="000000"/>
          <w:sz w:val="24"/>
          <w:szCs w:val="24"/>
        </w:rPr>
        <w:t xml:space="preserve"> je možen po predhodnem dogovoru.</w:t>
      </w:r>
    </w:p>
    <w:p w14:paraId="0D1C883D" w14:textId="77777777" w:rsidR="008F39CA" w:rsidRPr="004623AE" w:rsidRDefault="008F39CA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34E1A" w14:textId="38CBACED" w:rsidR="008F39CA" w:rsidRPr="004623AE" w:rsidRDefault="00125C3E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3AE">
        <w:rPr>
          <w:rFonts w:ascii="Times New Roman" w:hAnsi="Times New Roman"/>
          <w:sz w:val="24"/>
          <w:szCs w:val="24"/>
        </w:rPr>
        <w:t>Datum:</w:t>
      </w:r>
      <w:r w:rsidR="008F39CA" w:rsidRPr="004623AE">
        <w:rPr>
          <w:rFonts w:ascii="Times New Roman" w:hAnsi="Times New Roman"/>
          <w:sz w:val="24"/>
          <w:szCs w:val="24"/>
        </w:rPr>
        <w:t xml:space="preserve"> </w:t>
      </w:r>
      <w:r w:rsidR="003912D3" w:rsidRPr="004623AE">
        <w:rPr>
          <w:rFonts w:ascii="Times New Roman" w:hAnsi="Times New Roman"/>
          <w:sz w:val="24"/>
          <w:szCs w:val="24"/>
        </w:rPr>
        <w:t>1</w:t>
      </w:r>
      <w:r w:rsidR="007F5AB9">
        <w:rPr>
          <w:rFonts w:ascii="Times New Roman" w:hAnsi="Times New Roman"/>
          <w:sz w:val="24"/>
          <w:szCs w:val="24"/>
        </w:rPr>
        <w:t>8</w:t>
      </w:r>
      <w:r w:rsidR="00953033" w:rsidRPr="004623AE">
        <w:rPr>
          <w:rFonts w:ascii="Times New Roman" w:hAnsi="Times New Roman"/>
          <w:sz w:val="24"/>
          <w:szCs w:val="24"/>
        </w:rPr>
        <w:t xml:space="preserve">. </w:t>
      </w:r>
      <w:r w:rsidR="00A71EBB" w:rsidRPr="004623AE">
        <w:rPr>
          <w:rFonts w:ascii="Times New Roman" w:hAnsi="Times New Roman"/>
          <w:sz w:val="24"/>
          <w:szCs w:val="24"/>
        </w:rPr>
        <w:t>1</w:t>
      </w:r>
      <w:r w:rsidR="003912D3" w:rsidRPr="004623AE">
        <w:rPr>
          <w:rFonts w:ascii="Times New Roman" w:hAnsi="Times New Roman"/>
          <w:sz w:val="24"/>
          <w:szCs w:val="24"/>
        </w:rPr>
        <w:t>0</w:t>
      </w:r>
      <w:r w:rsidR="00953033" w:rsidRPr="004623AE">
        <w:rPr>
          <w:rFonts w:ascii="Times New Roman" w:hAnsi="Times New Roman"/>
          <w:sz w:val="24"/>
          <w:szCs w:val="24"/>
        </w:rPr>
        <w:t>. 20</w:t>
      </w:r>
      <w:r w:rsidR="00A71EBB" w:rsidRPr="004623AE">
        <w:rPr>
          <w:rFonts w:ascii="Times New Roman" w:hAnsi="Times New Roman"/>
          <w:sz w:val="24"/>
          <w:szCs w:val="24"/>
        </w:rPr>
        <w:t>2</w:t>
      </w:r>
      <w:r w:rsidR="003912D3" w:rsidRPr="004623AE">
        <w:rPr>
          <w:rFonts w:ascii="Times New Roman" w:hAnsi="Times New Roman"/>
          <w:sz w:val="24"/>
          <w:szCs w:val="24"/>
        </w:rPr>
        <w:t>4</w:t>
      </w:r>
    </w:p>
    <w:p w14:paraId="05F7E8EE" w14:textId="7433DF54" w:rsidR="00BE00CA" w:rsidRPr="004623AE" w:rsidRDefault="00125C3E" w:rsidP="00125C3E">
      <w:pPr>
        <w:pStyle w:val="Naslov3"/>
        <w:spacing w:line="240" w:lineRule="auto"/>
        <w:jc w:val="left"/>
        <w:rPr>
          <w:b w:val="0"/>
          <w:color w:val="000000"/>
          <w:sz w:val="24"/>
          <w:szCs w:val="24"/>
        </w:rPr>
      </w:pPr>
      <w:r w:rsidRPr="004623AE">
        <w:rPr>
          <w:b w:val="0"/>
          <w:color w:val="000000"/>
          <w:sz w:val="24"/>
          <w:szCs w:val="24"/>
        </w:rPr>
        <w:t>Št spisa:</w:t>
      </w:r>
      <w:r w:rsidR="00B940DE" w:rsidRPr="004623AE">
        <w:rPr>
          <w:b w:val="0"/>
          <w:color w:val="000000"/>
          <w:sz w:val="24"/>
          <w:szCs w:val="24"/>
        </w:rPr>
        <w:t xml:space="preserve"> </w:t>
      </w:r>
      <w:r w:rsidR="00856DBB" w:rsidRPr="004623AE">
        <w:rPr>
          <w:b w:val="0"/>
          <w:color w:val="000000"/>
          <w:sz w:val="24"/>
          <w:szCs w:val="24"/>
        </w:rPr>
        <w:t>4780-0086/2022</w:t>
      </w:r>
    </w:p>
    <w:p w14:paraId="12AFAFC1" w14:textId="77777777" w:rsidR="008F39CA" w:rsidRPr="004623AE" w:rsidRDefault="004A79E7" w:rsidP="008F39CA">
      <w:pPr>
        <w:pStyle w:val="Naslov3"/>
        <w:spacing w:line="240" w:lineRule="auto"/>
        <w:rPr>
          <w:color w:val="000000"/>
          <w:sz w:val="24"/>
          <w:szCs w:val="24"/>
        </w:rPr>
      </w:pPr>
      <w:r w:rsidRPr="004623AE">
        <w:rPr>
          <w:color w:val="000000"/>
          <w:sz w:val="24"/>
          <w:szCs w:val="24"/>
        </w:rPr>
        <w:t>Mestna občina Velenje</w:t>
      </w:r>
    </w:p>
    <w:p w14:paraId="78F648EA" w14:textId="73963C6F" w:rsidR="00A90691" w:rsidRPr="00A90691" w:rsidRDefault="00FA0B6B" w:rsidP="00A90691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23AE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A79E7" w:rsidRPr="004623AE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5D70A1" w:rsidRPr="004623A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A90691" w:rsidRPr="004623AE">
        <w:rPr>
          <w:rFonts w:ascii="Times New Roman" w:hAnsi="Times New Roman"/>
          <w:b/>
          <w:color w:val="000000"/>
          <w:sz w:val="24"/>
          <w:szCs w:val="24"/>
        </w:rPr>
        <w:t>Peter Dermol</w:t>
      </w:r>
      <w:r w:rsidR="003F05B9" w:rsidRPr="004623AE">
        <w:rPr>
          <w:rFonts w:ascii="Times New Roman" w:hAnsi="Times New Roman"/>
          <w:b/>
          <w:color w:val="000000"/>
          <w:sz w:val="24"/>
          <w:szCs w:val="24"/>
        </w:rPr>
        <w:t>, župan</w:t>
      </w:r>
    </w:p>
    <w:sectPr w:rsidR="00A90691" w:rsidRPr="00A90691" w:rsidSect="000A68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023"/>
    <w:multiLevelType w:val="hybridMultilevel"/>
    <w:tmpl w:val="2132C702"/>
    <w:lvl w:ilvl="0" w:tplc="217A8580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457AC"/>
    <w:multiLevelType w:val="hybridMultilevel"/>
    <w:tmpl w:val="4A3AF0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DF1"/>
    <w:multiLevelType w:val="hybridMultilevel"/>
    <w:tmpl w:val="961C4164"/>
    <w:lvl w:ilvl="0" w:tplc="0424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316DA2"/>
    <w:multiLevelType w:val="hybridMultilevel"/>
    <w:tmpl w:val="5D6C5B22"/>
    <w:lvl w:ilvl="0" w:tplc="217A8580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057C8"/>
    <w:multiLevelType w:val="hybridMultilevel"/>
    <w:tmpl w:val="17F2FAA0"/>
    <w:lvl w:ilvl="0" w:tplc="C99E4A3A">
      <w:start w:val="9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8FD"/>
    <w:multiLevelType w:val="hybridMultilevel"/>
    <w:tmpl w:val="2EFE1512"/>
    <w:lvl w:ilvl="0" w:tplc="D1C40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FAB"/>
    <w:multiLevelType w:val="hybridMultilevel"/>
    <w:tmpl w:val="2132C702"/>
    <w:lvl w:ilvl="0" w:tplc="217A8580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04352"/>
    <w:multiLevelType w:val="hybridMultilevel"/>
    <w:tmpl w:val="A358FB46"/>
    <w:lvl w:ilvl="0" w:tplc="217A858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4665"/>
    <w:multiLevelType w:val="hybridMultilevel"/>
    <w:tmpl w:val="B9465400"/>
    <w:lvl w:ilvl="0" w:tplc="34284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DB61A5"/>
    <w:multiLevelType w:val="hybridMultilevel"/>
    <w:tmpl w:val="6FE63E58"/>
    <w:lvl w:ilvl="0" w:tplc="6A384340">
      <w:start w:val="6"/>
      <w:numFmt w:val="decimal"/>
      <w:lvlText w:val="16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470B"/>
    <w:multiLevelType w:val="hybridMultilevel"/>
    <w:tmpl w:val="F6FCE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0062"/>
    <w:multiLevelType w:val="hybridMultilevel"/>
    <w:tmpl w:val="9C3A007E"/>
    <w:lvl w:ilvl="0" w:tplc="43E89608">
      <w:start w:val="2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A522A4"/>
    <w:multiLevelType w:val="hybridMultilevel"/>
    <w:tmpl w:val="D57EF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6481"/>
    <w:multiLevelType w:val="hybridMultilevel"/>
    <w:tmpl w:val="BED0E57C"/>
    <w:lvl w:ilvl="0" w:tplc="6DE8FDA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4EAE382A"/>
    <w:multiLevelType w:val="hybridMultilevel"/>
    <w:tmpl w:val="C41CE5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E211D"/>
    <w:multiLevelType w:val="hybridMultilevel"/>
    <w:tmpl w:val="F49A67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1CF0"/>
    <w:multiLevelType w:val="hybridMultilevel"/>
    <w:tmpl w:val="2DFC87F4"/>
    <w:lvl w:ilvl="0" w:tplc="CDEC936C">
      <w:start w:val="16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202D5"/>
    <w:multiLevelType w:val="hybridMultilevel"/>
    <w:tmpl w:val="2C423052"/>
    <w:lvl w:ilvl="0" w:tplc="A14EB5E8">
      <w:start w:val="2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A2250A"/>
    <w:multiLevelType w:val="hybridMultilevel"/>
    <w:tmpl w:val="3A88CA6C"/>
    <w:lvl w:ilvl="0" w:tplc="7876C51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C8007E"/>
    <w:multiLevelType w:val="hybridMultilevel"/>
    <w:tmpl w:val="43B04A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3453C"/>
    <w:multiLevelType w:val="hybridMultilevel"/>
    <w:tmpl w:val="9412126E"/>
    <w:lvl w:ilvl="0" w:tplc="D5FE1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9259E"/>
    <w:multiLevelType w:val="hybridMultilevel"/>
    <w:tmpl w:val="BB146FD2"/>
    <w:lvl w:ilvl="0" w:tplc="8698199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68C223E"/>
    <w:multiLevelType w:val="hybridMultilevel"/>
    <w:tmpl w:val="94CA80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2629"/>
    <w:multiLevelType w:val="hybridMultilevel"/>
    <w:tmpl w:val="57B66698"/>
    <w:lvl w:ilvl="0" w:tplc="529812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878AAC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CB6289B"/>
    <w:multiLevelType w:val="hybridMultilevel"/>
    <w:tmpl w:val="D57EF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B4A6C"/>
    <w:multiLevelType w:val="hybridMultilevel"/>
    <w:tmpl w:val="AD5411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67181B"/>
    <w:multiLevelType w:val="hybridMultilevel"/>
    <w:tmpl w:val="B8E8389C"/>
    <w:lvl w:ilvl="0" w:tplc="C47EAA1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4276">
    <w:abstractNumId w:val="24"/>
  </w:num>
  <w:num w:numId="2" w16cid:durableId="892811264">
    <w:abstractNumId w:val="15"/>
  </w:num>
  <w:num w:numId="3" w16cid:durableId="1500386568">
    <w:abstractNumId w:val="28"/>
  </w:num>
  <w:num w:numId="4" w16cid:durableId="684748026">
    <w:abstractNumId w:val="21"/>
  </w:num>
  <w:num w:numId="5" w16cid:durableId="2124222151">
    <w:abstractNumId w:val="22"/>
  </w:num>
  <w:num w:numId="6" w16cid:durableId="831799206">
    <w:abstractNumId w:val="26"/>
  </w:num>
  <w:num w:numId="7" w16cid:durableId="902257090">
    <w:abstractNumId w:val="12"/>
  </w:num>
  <w:num w:numId="8" w16cid:durableId="1348479609">
    <w:abstractNumId w:val="0"/>
  </w:num>
  <w:num w:numId="9" w16cid:durableId="1589070775">
    <w:abstractNumId w:val="16"/>
  </w:num>
  <w:num w:numId="10" w16cid:durableId="11805583">
    <w:abstractNumId w:val="18"/>
  </w:num>
  <w:num w:numId="11" w16cid:durableId="190071484">
    <w:abstractNumId w:val="17"/>
  </w:num>
  <w:num w:numId="12" w16cid:durableId="1336810820">
    <w:abstractNumId w:val="7"/>
  </w:num>
  <w:num w:numId="13" w16cid:durableId="1530140347">
    <w:abstractNumId w:val="9"/>
  </w:num>
  <w:num w:numId="14" w16cid:durableId="1634167258">
    <w:abstractNumId w:val="19"/>
  </w:num>
  <w:num w:numId="15" w16cid:durableId="1438909173">
    <w:abstractNumId w:val="3"/>
  </w:num>
  <w:num w:numId="16" w16cid:durableId="437532405">
    <w:abstractNumId w:val="11"/>
  </w:num>
  <w:num w:numId="17" w16cid:durableId="1846086505">
    <w:abstractNumId w:val="6"/>
  </w:num>
  <w:num w:numId="18" w16cid:durableId="865289741">
    <w:abstractNumId w:val="26"/>
    <w:lvlOverride w:ilvl="0">
      <w:lvl w:ilvl="0" w:tplc="0424000F">
        <w:start w:val="2"/>
        <w:numFmt w:val="decimal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1241211784">
    <w:abstractNumId w:val="25"/>
  </w:num>
  <w:num w:numId="20" w16cid:durableId="1292008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3960375">
    <w:abstractNumId w:val="8"/>
  </w:num>
  <w:num w:numId="22" w16cid:durableId="178928607">
    <w:abstractNumId w:val="10"/>
  </w:num>
  <w:num w:numId="23" w16cid:durableId="2092702036">
    <w:abstractNumId w:val="4"/>
  </w:num>
  <w:num w:numId="24" w16cid:durableId="56326712">
    <w:abstractNumId w:val="5"/>
  </w:num>
  <w:num w:numId="25" w16cid:durableId="690884569">
    <w:abstractNumId w:val="20"/>
  </w:num>
  <w:num w:numId="26" w16cid:durableId="719598085">
    <w:abstractNumId w:val="1"/>
  </w:num>
  <w:num w:numId="27" w16cid:durableId="1304119805">
    <w:abstractNumId w:val="23"/>
  </w:num>
  <w:num w:numId="28" w16cid:durableId="1491479149">
    <w:abstractNumId w:val="27"/>
  </w:num>
  <w:num w:numId="29" w16cid:durableId="908928887">
    <w:abstractNumId w:val="14"/>
  </w:num>
  <w:num w:numId="30" w16cid:durableId="193817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CA"/>
    <w:rsid w:val="0000009F"/>
    <w:rsid w:val="00001432"/>
    <w:rsid w:val="00007CC3"/>
    <w:rsid w:val="00007FA2"/>
    <w:rsid w:val="000111C4"/>
    <w:rsid w:val="0001600A"/>
    <w:rsid w:val="00030C65"/>
    <w:rsid w:val="000425C3"/>
    <w:rsid w:val="00051849"/>
    <w:rsid w:val="0006130C"/>
    <w:rsid w:val="0008281F"/>
    <w:rsid w:val="00082C5A"/>
    <w:rsid w:val="000869C6"/>
    <w:rsid w:val="00087A35"/>
    <w:rsid w:val="00093B4E"/>
    <w:rsid w:val="00095DF0"/>
    <w:rsid w:val="000A6822"/>
    <w:rsid w:val="000B435B"/>
    <w:rsid w:val="000B7432"/>
    <w:rsid w:val="000C7308"/>
    <w:rsid w:val="000D40EA"/>
    <w:rsid w:val="000F42B0"/>
    <w:rsid w:val="000F5B3C"/>
    <w:rsid w:val="000F78A8"/>
    <w:rsid w:val="0010228A"/>
    <w:rsid w:val="001031E9"/>
    <w:rsid w:val="0010387C"/>
    <w:rsid w:val="001060DF"/>
    <w:rsid w:val="0010764E"/>
    <w:rsid w:val="00110694"/>
    <w:rsid w:val="001174B2"/>
    <w:rsid w:val="00125C3E"/>
    <w:rsid w:val="00145259"/>
    <w:rsid w:val="00150536"/>
    <w:rsid w:val="001513E0"/>
    <w:rsid w:val="00164004"/>
    <w:rsid w:val="00167A36"/>
    <w:rsid w:val="001702E0"/>
    <w:rsid w:val="00170B15"/>
    <w:rsid w:val="00175FCC"/>
    <w:rsid w:val="00191AD6"/>
    <w:rsid w:val="00195F0F"/>
    <w:rsid w:val="001A36D0"/>
    <w:rsid w:val="001A493D"/>
    <w:rsid w:val="001A52CE"/>
    <w:rsid w:val="001C2F06"/>
    <w:rsid w:val="001D38C1"/>
    <w:rsid w:val="001D67FA"/>
    <w:rsid w:val="001E192F"/>
    <w:rsid w:val="001E7F04"/>
    <w:rsid w:val="001F6283"/>
    <w:rsid w:val="00212A3C"/>
    <w:rsid w:val="0021325C"/>
    <w:rsid w:val="00213EED"/>
    <w:rsid w:val="00220832"/>
    <w:rsid w:val="002253FC"/>
    <w:rsid w:val="00226B5D"/>
    <w:rsid w:val="00231336"/>
    <w:rsid w:val="00235EF2"/>
    <w:rsid w:val="002368C8"/>
    <w:rsid w:val="00236ADB"/>
    <w:rsid w:val="00237A7C"/>
    <w:rsid w:val="00240F4C"/>
    <w:rsid w:val="00245F52"/>
    <w:rsid w:val="00250AF5"/>
    <w:rsid w:val="002553D7"/>
    <w:rsid w:val="002568F6"/>
    <w:rsid w:val="002576F0"/>
    <w:rsid w:val="002604AF"/>
    <w:rsid w:val="00275DF9"/>
    <w:rsid w:val="0027627F"/>
    <w:rsid w:val="00282703"/>
    <w:rsid w:val="002878AE"/>
    <w:rsid w:val="002879E3"/>
    <w:rsid w:val="00294836"/>
    <w:rsid w:val="002A0877"/>
    <w:rsid w:val="002A4677"/>
    <w:rsid w:val="002B2ACC"/>
    <w:rsid w:val="002B6E4E"/>
    <w:rsid w:val="002C26FA"/>
    <w:rsid w:val="002C6C10"/>
    <w:rsid w:val="002D3ED1"/>
    <w:rsid w:val="002E7CCD"/>
    <w:rsid w:val="002F607E"/>
    <w:rsid w:val="003054A2"/>
    <w:rsid w:val="00320EE9"/>
    <w:rsid w:val="003246A5"/>
    <w:rsid w:val="003316BE"/>
    <w:rsid w:val="003377AA"/>
    <w:rsid w:val="0034180A"/>
    <w:rsid w:val="00341A56"/>
    <w:rsid w:val="00347BA1"/>
    <w:rsid w:val="0035435A"/>
    <w:rsid w:val="0036722F"/>
    <w:rsid w:val="003718A2"/>
    <w:rsid w:val="003723B7"/>
    <w:rsid w:val="00387A46"/>
    <w:rsid w:val="003912D3"/>
    <w:rsid w:val="0039685F"/>
    <w:rsid w:val="003A4091"/>
    <w:rsid w:val="003A78CF"/>
    <w:rsid w:val="003D11A8"/>
    <w:rsid w:val="003D2ADB"/>
    <w:rsid w:val="003D507A"/>
    <w:rsid w:val="003E0D50"/>
    <w:rsid w:val="003E2AE5"/>
    <w:rsid w:val="003E5193"/>
    <w:rsid w:val="003E5E95"/>
    <w:rsid w:val="003E727C"/>
    <w:rsid w:val="003F00F7"/>
    <w:rsid w:val="003F05B9"/>
    <w:rsid w:val="003F3812"/>
    <w:rsid w:val="003F79C7"/>
    <w:rsid w:val="0040140F"/>
    <w:rsid w:val="004271DD"/>
    <w:rsid w:val="0043090D"/>
    <w:rsid w:val="00433E3B"/>
    <w:rsid w:val="00436C51"/>
    <w:rsid w:val="0045189D"/>
    <w:rsid w:val="004623AE"/>
    <w:rsid w:val="00463044"/>
    <w:rsid w:val="0046305A"/>
    <w:rsid w:val="00463136"/>
    <w:rsid w:val="004672E6"/>
    <w:rsid w:val="00472163"/>
    <w:rsid w:val="00474793"/>
    <w:rsid w:val="00482EAB"/>
    <w:rsid w:val="004A0A27"/>
    <w:rsid w:val="004A455A"/>
    <w:rsid w:val="004A49C7"/>
    <w:rsid w:val="004A79E7"/>
    <w:rsid w:val="004B30AD"/>
    <w:rsid w:val="004B75F2"/>
    <w:rsid w:val="004C1EF0"/>
    <w:rsid w:val="004C29B9"/>
    <w:rsid w:val="004C319F"/>
    <w:rsid w:val="004C43FD"/>
    <w:rsid w:val="004C600D"/>
    <w:rsid w:val="004D3CFC"/>
    <w:rsid w:val="004E1D74"/>
    <w:rsid w:val="004E286A"/>
    <w:rsid w:val="004E6834"/>
    <w:rsid w:val="004F028D"/>
    <w:rsid w:val="004F76F6"/>
    <w:rsid w:val="00503C76"/>
    <w:rsid w:val="00503CB4"/>
    <w:rsid w:val="00506ED7"/>
    <w:rsid w:val="00515D0D"/>
    <w:rsid w:val="00520C88"/>
    <w:rsid w:val="005238D1"/>
    <w:rsid w:val="00525C55"/>
    <w:rsid w:val="00536101"/>
    <w:rsid w:val="0053721F"/>
    <w:rsid w:val="00537E25"/>
    <w:rsid w:val="00545C64"/>
    <w:rsid w:val="00550D80"/>
    <w:rsid w:val="00552BB1"/>
    <w:rsid w:val="0056135B"/>
    <w:rsid w:val="0056208D"/>
    <w:rsid w:val="005714ED"/>
    <w:rsid w:val="005829B3"/>
    <w:rsid w:val="00592718"/>
    <w:rsid w:val="005A4A48"/>
    <w:rsid w:val="005B2540"/>
    <w:rsid w:val="005C63FB"/>
    <w:rsid w:val="005D1950"/>
    <w:rsid w:val="005D1C64"/>
    <w:rsid w:val="005D70A1"/>
    <w:rsid w:val="005E4560"/>
    <w:rsid w:val="005F02F9"/>
    <w:rsid w:val="005F121C"/>
    <w:rsid w:val="00620448"/>
    <w:rsid w:val="00621CD5"/>
    <w:rsid w:val="00633788"/>
    <w:rsid w:val="00636817"/>
    <w:rsid w:val="006368E7"/>
    <w:rsid w:val="00650195"/>
    <w:rsid w:val="0065403D"/>
    <w:rsid w:val="00657F97"/>
    <w:rsid w:val="00670020"/>
    <w:rsid w:val="00673851"/>
    <w:rsid w:val="006803DF"/>
    <w:rsid w:val="006827C3"/>
    <w:rsid w:val="00685EEB"/>
    <w:rsid w:val="00695365"/>
    <w:rsid w:val="006A05AF"/>
    <w:rsid w:val="006A54DD"/>
    <w:rsid w:val="006B2A30"/>
    <w:rsid w:val="006C14B2"/>
    <w:rsid w:val="006C4909"/>
    <w:rsid w:val="006C5C6D"/>
    <w:rsid w:val="006E11D5"/>
    <w:rsid w:val="006E1438"/>
    <w:rsid w:val="006E2437"/>
    <w:rsid w:val="006F111B"/>
    <w:rsid w:val="00710AF6"/>
    <w:rsid w:val="00713A22"/>
    <w:rsid w:val="00717658"/>
    <w:rsid w:val="00717C73"/>
    <w:rsid w:val="00737640"/>
    <w:rsid w:val="00742B84"/>
    <w:rsid w:val="00743866"/>
    <w:rsid w:val="007466C1"/>
    <w:rsid w:val="007523AF"/>
    <w:rsid w:val="00753D2E"/>
    <w:rsid w:val="00767B01"/>
    <w:rsid w:val="00771457"/>
    <w:rsid w:val="0077159D"/>
    <w:rsid w:val="00771C9F"/>
    <w:rsid w:val="007722F8"/>
    <w:rsid w:val="0077434C"/>
    <w:rsid w:val="00790004"/>
    <w:rsid w:val="0079216F"/>
    <w:rsid w:val="007938C0"/>
    <w:rsid w:val="007A2EF7"/>
    <w:rsid w:val="007B3AD0"/>
    <w:rsid w:val="007B7A42"/>
    <w:rsid w:val="007C130C"/>
    <w:rsid w:val="007C515E"/>
    <w:rsid w:val="007C6868"/>
    <w:rsid w:val="007C7484"/>
    <w:rsid w:val="007D02D3"/>
    <w:rsid w:val="007E205D"/>
    <w:rsid w:val="007E2E52"/>
    <w:rsid w:val="007E4F62"/>
    <w:rsid w:val="007E563A"/>
    <w:rsid w:val="007E7752"/>
    <w:rsid w:val="007E7E3E"/>
    <w:rsid w:val="007F22C7"/>
    <w:rsid w:val="007F350A"/>
    <w:rsid w:val="007F5AB9"/>
    <w:rsid w:val="00801B2A"/>
    <w:rsid w:val="0080492C"/>
    <w:rsid w:val="00806F27"/>
    <w:rsid w:val="00817DDE"/>
    <w:rsid w:val="00821B91"/>
    <w:rsid w:val="00831510"/>
    <w:rsid w:val="00831A93"/>
    <w:rsid w:val="0083351E"/>
    <w:rsid w:val="00856DBB"/>
    <w:rsid w:val="008609E1"/>
    <w:rsid w:val="0086428F"/>
    <w:rsid w:val="00872B69"/>
    <w:rsid w:val="00873BE3"/>
    <w:rsid w:val="008777DE"/>
    <w:rsid w:val="00881DC6"/>
    <w:rsid w:val="0088473C"/>
    <w:rsid w:val="008858C7"/>
    <w:rsid w:val="00895211"/>
    <w:rsid w:val="008B767E"/>
    <w:rsid w:val="008C6E57"/>
    <w:rsid w:val="008D381C"/>
    <w:rsid w:val="008E1F33"/>
    <w:rsid w:val="008E418B"/>
    <w:rsid w:val="008E7954"/>
    <w:rsid w:val="008F39CA"/>
    <w:rsid w:val="008F7E8F"/>
    <w:rsid w:val="009100E5"/>
    <w:rsid w:val="00914608"/>
    <w:rsid w:val="00914E98"/>
    <w:rsid w:val="00920094"/>
    <w:rsid w:val="0092246B"/>
    <w:rsid w:val="00930F6E"/>
    <w:rsid w:val="00953033"/>
    <w:rsid w:val="00961E04"/>
    <w:rsid w:val="00967212"/>
    <w:rsid w:val="009829D7"/>
    <w:rsid w:val="00983CCD"/>
    <w:rsid w:val="00985277"/>
    <w:rsid w:val="009870EA"/>
    <w:rsid w:val="009871E7"/>
    <w:rsid w:val="009918EB"/>
    <w:rsid w:val="009A039E"/>
    <w:rsid w:val="009C3D44"/>
    <w:rsid w:val="009C5053"/>
    <w:rsid w:val="009D085A"/>
    <w:rsid w:val="009D246E"/>
    <w:rsid w:val="009D554F"/>
    <w:rsid w:val="009E4209"/>
    <w:rsid w:val="009E4F32"/>
    <w:rsid w:val="009E66B1"/>
    <w:rsid w:val="009E7ED4"/>
    <w:rsid w:val="009F028A"/>
    <w:rsid w:val="009F3853"/>
    <w:rsid w:val="009F7FD8"/>
    <w:rsid w:val="00A04038"/>
    <w:rsid w:val="00A33997"/>
    <w:rsid w:val="00A42395"/>
    <w:rsid w:val="00A71440"/>
    <w:rsid w:val="00A71EBB"/>
    <w:rsid w:val="00A76292"/>
    <w:rsid w:val="00A81653"/>
    <w:rsid w:val="00A82593"/>
    <w:rsid w:val="00A90691"/>
    <w:rsid w:val="00A94935"/>
    <w:rsid w:val="00AA3059"/>
    <w:rsid w:val="00AB0444"/>
    <w:rsid w:val="00AC16F7"/>
    <w:rsid w:val="00AC3922"/>
    <w:rsid w:val="00AD1BD0"/>
    <w:rsid w:val="00AD5E07"/>
    <w:rsid w:val="00AE0086"/>
    <w:rsid w:val="00AE7587"/>
    <w:rsid w:val="00AF0281"/>
    <w:rsid w:val="00AF760F"/>
    <w:rsid w:val="00B001F6"/>
    <w:rsid w:val="00B03076"/>
    <w:rsid w:val="00B227BD"/>
    <w:rsid w:val="00B33C14"/>
    <w:rsid w:val="00B35D4A"/>
    <w:rsid w:val="00B37C77"/>
    <w:rsid w:val="00B44F62"/>
    <w:rsid w:val="00B46F9C"/>
    <w:rsid w:val="00B526E0"/>
    <w:rsid w:val="00B55235"/>
    <w:rsid w:val="00B62999"/>
    <w:rsid w:val="00B65525"/>
    <w:rsid w:val="00B70462"/>
    <w:rsid w:val="00B70929"/>
    <w:rsid w:val="00B72F24"/>
    <w:rsid w:val="00B86B8E"/>
    <w:rsid w:val="00B87284"/>
    <w:rsid w:val="00B9390C"/>
    <w:rsid w:val="00B940DE"/>
    <w:rsid w:val="00BA365C"/>
    <w:rsid w:val="00BA7122"/>
    <w:rsid w:val="00BC023F"/>
    <w:rsid w:val="00BC21F3"/>
    <w:rsid w:val="00BC4FA8"/>
    <w:rsid w:val="00BD423F"/>
    <w:rsid w:val="00BD7C4D"/>
    <w:rsid w:val="00BE00CA"/>
    <w:rsid w:val="00BE1C33"/>
    <w:rsid w:val="00BE6105"/>
    <w:rsid w:val="00BE7C3D"/>
    <w:rsid w:val="00BE7F89"/>
    <w:rsid w:val="00BF1648"/>
    <w:rsid w:val="00C07B1D"/>
    <w:rsid w:val="00C35ADB"/>
    <w:rsid w:val="00C47BF0"/>
    <w:rsid w:val="00C559CB"/>
    <w:rsid w:val="00C55E0F"/>
    <w:rsid w:val="00C56410"/>
    <w:rsid w:val="00C62404"/>
    <w:rsid w:val="00C66C38"/>
    <w:rsid w:val="00C71120"/>
    <w:rsid w:val="00C75784"/>
    <w:rsid w:val="00C77992"/>
    <w:rsid w:val="00C80828"/>
    <w:rsid w:val="00C816A9"/>
    <w:rsid w:val="00C954BB"/>
    <w:rsid w:val="00C96AA8"/>
    <w:rsid w:val="00CA05E9"/>
    <w:rsid w:val="00CA1ED4"/>
    <w:rsid w:val="00CB5A4B"/>
    <w:rsid w:val="00CD185D"/>
    <w:rsid w:val="00CD7F9F"/>
    <w:rsid w:val="00D104AF"/>
    <w:rsid w:val="00D14622"/>
    <w:rsid w:val="00D1676D"/>
    <w:rsid w:val="00D16E48"/>
    <w:rsid w:val="00D27A40"/>
    <w:rsid w:val="00D41AF7"/>
    <w:rsid w:val="00D42BE6"/>
    <w:rsid w:val="00D635D6"/>
    <w:rsid w:val="00D653F5"/>
    <w:rsid w:val="00D717F0"/>
    <w:rsid w:val="00D7428A"/>
    <w:rsid w:val="00D80651"/>
    <w:rsid w:val="00DA2D25"/>
    <w:rsid w:val="00DB7421"/>
    <w:rsid w:val="00DD01D4"/>
    <w:rsid w:val="00DD7B41"/>
    <w:rsid w:val="00DE1621"/>
    <w:rsid w:val="00DF12D4"/>
    <w:rsid w:val="00DF6999"/>
    <w:rsid w:val="00E0125A"/>
    <w:rsid w:val="00E0738F"/>
    <w:rsid w:val="00E13A0B"/>
    <w:rsid w:val="00E2507C"/>
    <w:rsid w:val="00E268C2"/>
    <w:rsid w:val="00E30E79"/>
    <w:rsid w:val="00E30F54"/>
    <w:rsid w:val="00E34A3F"/>
    <w:rsid w:val="00E44CB9"/>
    <w:rsid w:val="00E60D12"/>
    <w:rsid w:val="00E7081E"/>
    <w:rsid w:val="00E76204"/>
    <w:rsid w:val="00E77180"/>
    <w:rsid w:val="00E830A4"/>
    <w:rsid w:val="00E9037A"/>
    <w:rsid w:val="00E95120"/>
    <w:rsid w:val="00EB1836"/>
    <w:rsid w:val="00EC51C1"/>
    <w:rsid w:val="00EE0C54"/>
    <w:rsid w:val="00F10621"/>
    <w:rsid w:val="00F1415A"/>
    <w:rsid w:val="00F15EFC"/>
    <w:rsid w:val="00F20EE0"/>
    <w:rsid w:val="00F23789"/>
    <w:rsid w:val="00F25BA6"/>
    <w:rsid w:val="00F305F0"/>
    <w:rsid w:val="00F308CA"/>
    <w:rsid w:val="00F367DB"/>
    <w:rsid w:val="00F37D49"/>
    <w:rsid w:val="00F42701"/>
    <w:rsid w:val="00F54C39"/>
    <w:rsid w:val="00F5722E"/>
    <w:rsid w:val="00F6120F"/>
    <w:rsid w:val="00F63824"/>
    <w:rsid w:val="00F678E6"/>
    <w:rsid w:val="00F70F58"/>
    <w:rsid w:val="00F721B3"/>
    <w:rsid w:val="00F8677F"/>
    <w:rsid w:val="00F91C6E"/>
    <w:rsid w:val="00F955DE"/>
    <w:rsid w:val="00FA0B6B"/>
    <w:rsid w:val="00FB57EC"/>
    <w:rsid w:val="00FB7E0A"/>
    <w:rsid w:val="00FE2307"/>
    <w:rsid w:val="00FF35BF"/>
    <w:rsid w:val="00FF4A6A"/>
    <w:rsid w:val="00FF7967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8CFA"/>
  <w15:docId w15:val="{478C0634-6856-4BD8-81FB-2333018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39CA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qFormat/>
    <w:rsid w:val="008F39CA"/>
    <w:pPr>
      <w:keepNext/>
      <w:autoSpaceDE w:val="0"/>
      <w:autoSpaceDN w:val="0"/>
      <w:adjustRightInd w:val="0"/>
      <w:spacing w:after="0" w:line="288" w:lineRule="auto"/>
      <w:jc w:val="right"/>
      <w:outlineLvl w:val="2"/>
    </w:pPr>
    <w:rPr>
      <w:rFonts w:ascii="Times New Roman" w:eastAsia="Times New Roman" w:hAnsi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8F39CA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Default">
    <w:name w:val="Default"/>
    <w:rsid w:val="008F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0125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38F"/>
    <w:rPr>
      <w:rFonts w:ascii="Tahoma" w:eastAsia="Calibri" w:hAnsi="Tahoma" w:cs="Tahoma"/>
      <w:sz w:val="16"/>
      <w:szCs w:val="16"/>
    </w:rPr>
  </w:style>
  <w:style w:type="paragraph" w:customStyle="1" w:styleId="H2">
    <w:name w:val="H2"/>
    <w:basedOn w:val="Navaden"/>
    <w:next w:val="Navaden"/>
    <w:rsid w:val="00B35D4A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  <w:style w:type="paragraph" w:styleId="Glava">
    <w:name w:val="header"/>
    <w:basedOn w:val="Navaden"/>
    <w:link w:val="GlavaZnak"/>
    <w:rsid w:val="004B30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4B30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40140F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40140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C123-5D7C-4942-913D-79C7F2A0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Tadić</dc:creator>
  <cp:lastModifiedBy>Lipnik Bojan</cp:lastModifiedBy>
  <cp:revision>10</cp:revision>
  <cp:lastPrinted>2018-10-10T05:32:00Z</cp:lastPrinted>
  <dcterms:created xsi:type="dcterms:W3CDTF">2024-10-14T11:20:00Z</dcterms:created>
  <dcterms:modified xsi:type="dcterms:W3CDTF">2024-10-22T06:14:00Z</dcterms:modified>
</cp:coreProperties>
</file>